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2D67" w:rsidRPr="00F53B61" w:rsidRDefault="00590EB6" w:rsidP="00590EB6">
      <w:pPr>
        <w:jc w:val="center"/>
        <w:rPr>
          <w:b/>
          <w:sz w:val="28"/>
          <w:szCs w:val="28"/>
          <w:lang w:val="en-US"/>
        </w:rPr>
      </w:pPr>
      <w:r w:rsidRPr="00F53B61">
        <w:rPr>
          <w:b/>
          <w:sz w:val="28"/>
          <w:szCs w:val="28"/>
          <w:lang w:val="en-US"/>
        </w:rPr>
        <w:t xml:space="preserve">State Statistics Service of Ukraine </w:t>
      </w:r>
    </w:p>
    <w:p w:rsidR="00590EB6" w:rsidRDefault="00590EB6" w:rsidP="00590EB6">
      <w:pPr>
        <w:jc w:val="center"/>
        <w:rPr>
          <w:b/>
          <w:sz w:val="28"/>
          <w:szCs w:val="28"/>
          <w:lang w:val="en-US"/>
        </w:rPr>
      </w:pPr>
    </w:p>
    <w:p w:rsidR="00F53B61" w:rsidRDefault="00F53B61" w:rsidP="00590EB6">
      <w:pPr>
        <w:jc w:val="center"/>
        <w:rPr>
          <w:b/>
          <w:sz w:val="28"/>
          <w:szCs w:val="28"/>
          <w:lang w:val="en-US"/>
        </w:rPr>
      </w:pPr>
    </w:p>
    <w:p w:rsidR="00F53B61" w:rsidRDefault="00F53B61" w:rsidP="00590EB6">
      <w:pPr>
        <w:jc w:val="center"/>
        <w:rPr>
          <w:b/>
          <w:sz w:val="28"/>
          <w:szCs w:val="28"/>
          <w:lang w:val="en-US"/>
        </w:rPr>
      </w:pPr>
    </w:p>
    <w:p w:rsidR="00F53B61" w:rsidRDefault="00F53B61" w:rsidP="00590EB6">
      <w:pPr>
        <w:jc w:val="center"/>
        <w:rPr>
          <w:b/>
          <w:sz w:val="28"/>
          <w:szCs w:val="28"/>
          <w:lang w:val="en-US"/>
        </w:rPr>
      </w:pPr>
    </w:p>
    <w:p w:rsidR="00F53B61" w:rsidRDefault="00F53B61" w:rsidP="00590EB6">
      <w:pPr>
        <w:jc w:val="center"/>
        <w:rPr>
          <w:b/>
          <w:sz w:val="28"/>
          <w:szCs w:val="28"/>
          <w:lang w:val="en-US"/>
        </w:rPr>
      </w:pPr>
    </w:p>
    <w:p w:rsidR="00F53B61" w:rsidRPr="00F53B61" w:rsidRDefault="00F53B61" w:rsidP="00590EB6">
      <w:pPr>
        <w:jc w:val="center"/>
        <w:rPr>
          <w:b/>
          <w:sz w:val="28"/>
          <w:szCs w:val="28"/>
          <w:lang w:val="en-US"/>
        </w:rPr>
      </w:pPr>
    </w:p>
    <w:p w:rsidR="00590EB6" w:rsidRPr="00F53B61" w:rsidRDefault="00590EB6" w:rsidP="00590EB6">
      <w:pPr>
        <w:jc w:val="center"/>
        <w:rPr>
          <w:b/>
          <w:sz w:val="32"/>
          <w:szCs w:val="32"/>
          <w:lang w:val="en-US"/>
        </w:rPr>
      </w:pPr>
      <w:r w:rsidRPr="00F53B61">
        <w:rPr>
          <w:b/>
          <w:sz w:val="32"/>
          <w:szCs w:val="32"/>
          <w:lang w:val="en-US"/>
        </w:rPr>
        <w:t xml:space="preserve">Standard report on quality of the state statistical observation over </w:t>
      </w:r>
      <w:r w:rsidR="00734061" w:rsidRPr="00F53B61">
        <w:rPr>
          <w:b/>
          <w:sz w:val="32"/>
          <w:szCs w:val="32"/>
          <w:lang w:val="en-US"/>
        </w:rPr>
        <w:t xml:space="preserve">sizes of </w:t>
      </w:r>
      <w:r w:rsidRPr="00F53B61">
        <w:rPr>
          <w:b/>
          <w:sz w:val="32"/>
          <w:szCs w:val="32"/>
          <w:lang w:val="en-US"/>
        </w:rPr>
        <w:t xml:space="preserve">the cultivated areas under agricultural crops in households </w:t>
      </w:r>
    </w:p>
    <w:p w:rsidR="00F53B61" w:rsidRDefault="00F53B61" w:rsidP="00F53B61">
      <w:pPr>
        <w:rPr>
          <w:b/>
          <w:sz w:val="32"/>
          <w:szCs w:val="32"/>
          <w:lang w:val="en-US"/>
        </w:rPr>
      </w:pPr>
    </w:p>
    <w:p w:rsidR="00F53B61" w:rsidRDefault="00F53B61" w:rsidP="00F53B61">
      <w:pPr>
        <w:rPr>
          <w:b/>
          <w:sz w:val="32"/>
          <w:szCs w:val="32"/>
          <w:lang w:val="en-US"/>
        </w:rPr>
      </w:pPr>
    </w:p>
    <w:p w:rsidR="00F53B61" w:rsidRDefault="00F53B61" w:rsidP="00F53B61">
      <w:pPr>
        <w:rPr>
          <w:b/>
          <w:sz w:val="32"/>
          <w:szCs w:val="32"/>
          <w:lang w:val="en-US"/>
        </w:rPr>
      </w:pPr>
    </w:p>
    <w:p w:rsidR="00F53B61" w:rsidRDefault="00F53B61" w:rsidP="00F53B61">
      <w:pPr>
        <w:rPr>
          <w:b/>
          <w:sz w:val="32"/>
          <w:szCs w:val="32"/>
          <w:lang w:val="en-US"/>
        </w:rPr>
      </w:pPr>
    </w:p>
    <w:p w:rsidR="00F53B61" w:rsidRDefault="00F53B61" w:rsidP="00F53B61">
      <w:pPr>
        <w:rPr>
          <w:b/>
          <w:sz w:val="32"/>
          <w:szCs w:val="32"/>
          <w:lang w:val="en-US"/>
        </w:rPr>
      </w:pPr>
    </w:p>
    <w:p w:rsidR="00F53B61" w:rsidRDefault="00F53B61" w:rsidP="00F53B61">
      <w:pPr>
        <w:rPr>
          <w:b/>
          <w:sz w:val="32"/>
          <w:szCs w:val="32"/>
          <w:lang w:val="en-US"/>
        </w:rPr>
      </w:pPr>
    </w:p>
    <w:p w:rsidR="00F53B61" w:rsidRDefault="00F53B61" w:rsidP="00590EB6">
      <w:pPr>
        <w:jc w:val="center"/>
        <w:rPr>
          <w:b/>
          <w:sz w:val="32"/>
          <w:szCs w:val="32"/>
          <w:lang w:val="en-US"/>
        </w:rPr>
      </w:pPr>
    </w:p>
    <w:p w:rsidR="00F53B61" w:rsidRDefault="00F53B61" w:rsidP="00590EB6">
      <w:pPr>
        <w:jc w:val="center"/>
        <w:rPr>
          <w:b/>
          <w:sz w:val="32"/>
          <w:szCs w:val="32"/>
          <w:lang w:val="en-US"/>
        </w:rPr>
      </w:pPr>
    </w:p>
    <w:p w:rsidR="00F53B61" w:rsidRDefault="00F53B61" w:rsidP="00590EB6">
      <w:pPr>
        <w:jc w:val="center"/>
        <w:rPr>
          <w:b/>
          <w:sz w:val="32"/>
          <w:szCs w:val="32"/>
          <w:lang w:val="en-US"/>
        </w:rPr>
      </w:pPr>
    </w:p>
    <w:p w:rsidR="00590EB6" w:rsidRPr="00F53B61" w:rsidRDefault="00590EB6" w:rsidP="00590EB6">
      <w:pPr>
        <w:rPr>
          <w:sz w:val="26"/>
          <w:szCs w:val="26"/>
          <w:lang w:val="en-US"/>
        </w:rPr>
      </w:pPr>
      <w:r w:rsidRPr="00F53B61">
        <w:rPr>
          <w:sz w:val="26"/>
          <w:szCs w:val="26"/>
          <w:lang w:val="en-US"/>
        </w:rPr>
        <w:t xml:space="preserve">e-mail: </w:t>
      </w:r>
      <w:hyperlink r:id="rId7" w:history="1">
        <w:r w:rsidRPr="00F53B61">
          <w:rPr>
            <w:rStyle w:val="a3"/>
            <w:sz w:val="26"/>
            <w:szCs w:val="26"/>
            <w:lang w:val="en-US"/>
          </w:rPr>
          <w:t>G.Kniazyk@ukrstat.gov.ua</w:t>
        </w:r>
      </w:hyperlink>
      <w:r w:rsidRPr="00F53B61">
        <w:rPr>
          <w:sz w:val="26"/>
          <w:szCs w:val="26"/>
          <w:lang w:val="en-US"/>
        </w:rPr>
        <w:t xml:space="preserve"> </w:t>
      </w:r>
    </w:p>
    <w:p w:rsidR="00590EB6" w:rsidRPr="00F53B61" w:rsidRDefault="00590EB6" w:rsidP="00590EB6">
      <w:pPr>
        <w:rPr>
          <w:sz w:val="26"/>
          <w:szCs w:val="26"/>
          <w:lang w:val="en-US"/>
        </w:rPr>
      </w:pPr>
      <w:r w:rsidRPr="00F53B61">
        <w:rPr>
          <w:sz w:val="26"/>
          <w:szCs w:val="26"/>
          <w:lang w:val="en-US"/>
        </w:rPr>
        <w:t xml:space="preserve">phone: (044) 287 27 85 </w:t>
      </w:r>
    </w:p>
    <w:p w:rsidR="00590EB6" w:rsidRPr="00F53B61" w:rsidRDefault="00590EB6" w:rsidP="00590EB6">
      <w:pPr>
        <w:rPr>
          <w:sz w:val="26"/>
          <w:szCs w:val="26"/>
          <w:lang w:val="en-US"/>
        </w:rPr>
      </w:pPr>
      <w:r w:rsidRPr="00F53B61">
        <w:rPr>
          <w:sz w:val="26"/>
          <w:szCs w:val="26"/>
          <w:lang w:val="en-US"/>
        </w:rPr>
        <w:t xml:space="preserve">chief of the state statistical observation: O. Zhurbenko </w:t>
      </w:r>
    </w:p>
    <w:p w:rsidR="00590EB6" w:rsidRPr="00F53B61" w:rsidRDefault="00590EB6" w:rsidP="00590EB6">
      <w:pPr>
        <w:rPr>
          <w:sz w:val="26"/>
          <w:szCs w:val="26"/>
          <w:lang w:val="en-US"/>
        </w:rPr>
      </w:pPr>
      <w:r w:rsidRPr="00F53B61">
        <w:rPr>
          <w:sz w:val="26"/>
          <w:szCs w:val="26"/>
          <w:lang w:val="en-US"/>
        </w:rPr>
        <w:t xml:space="preserve">code of the state statistical observation: 1-2.03.07.05 </w:t>
      </w:r>
    </w:p>
    <w:p w:rsidR="00F53B61" w:rsidRPr="00F53B61" w:rsidRDefault="00F53B61" w:rsidP="00590EB6">
      <w:pPr>
        <w:jc w:val="center"/>
        <w:rPr>
          <w:b/>
          <w:sz w:val="26"/>
          <w:szCs w:val="26"/>
          <w:lang w:val="en-US"/>
        </w:rPr>
      </w:pPr>
    </w:p>
    <w:p w:rsidR="00F53B61" w:rsidRDefault="00F53B61" w:rsidP="00590EB6">
      <w:pPr>
        <w:jc w:val="center"/>
        <w:rPr>
          <w:b/>
          <w:sz w:val="26"/>
          <w:szCs w:val="26"/>
          <w:lang w:val="en-US"/>
        </w:rPr>
      </w:pPr>
    </w:p>
    <w:p w:rsidR="00F53B61" w:rsidRDefault="00F53B61" w:rsidP="00F53B61">
      <w:pPr>
        <w:rPr>
          <w:b/>
          <w:sz w:val="26"/>
          <w:szCs w:val="26"/>
          <w:lang w:val="en-US"/>
        </w:rPr>
      </w:pPr>
    </w:p>
    <w:p w:rsidR="00F53B61" w:rsidRDefault="00F53B61" w:rsidP="00F53B61">
      <w:pPr>
        <w:jc w:val="center"/>
        <w:rPr>
          <w:b/>
          <w:sz w:val="26"/>
          <w:szCs w:val="26"/>
          <w:lang w:val="en-US"/>
        </w:rPr>
      </w:pPr>
      <w:r>
        <w:rPr>
          <w:b/>
          <w:sz w:val="26"/>
          <w:szCs w:val="26"/>
          <w:lang w:val="en-US"/>
        </w:rPr>
        <w:t>Kyiv – 2015</w:t>
      </w:r>
    </w:p>
    <w:p w:rsidR="00590EB6" w:rsidRDefault="00F53B61" w:rsidP="00F53B61">
      <w:pPr>
        <w:jc w:val="center"/>
        <w:rPr>
          <w:b/>
          <w:sz w:val="26"/>
          <w:szCs w:val="26"/>
          <w:lang w:val="en-US"/>
        </w:rPr>
      </w:pPr>
      <w:r w:rsidRPr="00F53B61">
        <w:rPr>
          <w:b/>
          <w:sz w:val="26"/>
          <w:szCs w:val="26"/>
          <w:lang w:val="en-US"/>
        </w:rPr>
        <w:br w:type="page"/>
      </w:r>
      <w:r w:rsidR="00590EB6" w:rsidRPr="00F53B61">
        <w:rPr>
          <w:b/>
          <w:sz w:val="26"/>
          <w:szCs w:val="26"/>
          <w:lang w:val="en-US"/>
        </w:rPr>
        <w:lastRenderedPageBreak/>
        <w:t>Contents</w:t>
      </w:r>
    </w:p>
    <w:p w:rsidR="00F53B61" w:rsidRPr="00F53B61" w:rsidRDefault="00F53B61" w:rsidP="00F53B61">
      <w:pPr>
        <w:rPr>
          <w:b/>
          <w:sz w:val="26"/>
          <w:szCs w:val="26"/>
          <w:lang w:val="en-US"/>
        </w:rPr>
      </w:pPr>
    </w:p>
    <w:p w:rsidR="00590EB6" w:rsidRPr="00F53B61" w:rsidRDefault="00590EB6" w:rsidP="00590EB6">
      <w:pPr>
        <w:jc w:val="right"/>
        <w:rPr>
          <w:sz w:val="26"/>
          <w:szCs w:val="26"/>
          <w:lang w:val="en-US"/>
        </w:rPr>
      </w:pPr>
      <w:r w:rsidRPr="00F53B61">
        <w:rPr>
          <w:sz w:val="26"/>
          <w:szCs w:val="26"/>
          <w:lang w:val="en-US"/>
        </w:rPr>
        <w:t xml:space="preserve">Page </w:t>
      </w:r>
    </w:p>
    <w:p w:rsidR="00590EB6" w:rsidRPr="00F53B61" w:rsidRDefault="00590EB6" w:rsidP="00590EB6">
      <w:pPr>
        <w:pStyle w:val="a4"/>
        <w:numPr>
          <w:ilvl w:val="0"/>
          <w:numId w:val="1"/>
        </w:numPr>
        <w:rPr>
          <w:sz w:val="26"/>
          <w:szCs w:val="26"/>
          <w:lang w:val="en-US"/>
        </w:rPr>
      </w:pPr>
      <w:r w:rsidRPr="00F53B61">
        <w:rPr>
          <w:sz w:val="26"/>
          <w:szCs w:val="26"/>
          <w:lang w:val="en-US"/>
        </w:rPr>
        <w:t xml:space="preserve">Introduction </w:t>
      </w:r>
      <w:r w:rsidR="00F53B61">
        <w:rPr>
          <w:sz w:val="26"/>
          <w:szCs w:val="26"/>
          <w:lang w:val="en-US"/>
        </w:rPr>
        <w:t>…………………………………………………………………………………………………..2</w:t>
      </w:r>
    </w:p>
    <w:p w:rsidR="00590EB6" w:rsidRPr="00F53B61" w:rsidRDefault="00590EB6" w:rsidP="00590EB6">
      <w:pPr>
        <w:pStyle w:val="a4"/>
        <w:numPr>
          <w:ilvl w:val="0"/>
          <w:numId w:val="1"/>
        </w:numPr>
        <w:rPr>
          <w:sz w:val="26"/>
          <w:szCs w:val="26"/>
          <w:lang w:val="en-US"/>
        </w:rPr>
      </w:pPr>
      <w:r w:rsidRPr="00F53B61">
        <w:rPr>
          <w:sz w:val="26"/>
          <w:szCs w:val="26"/>
          <w:lang w:val="en-US"/>
        </w:rPr>
        <w:t>Quality components of the state statistical observation</w:t>
      </w:r>
      <w:r w:rsidR="00F53B61">
        <w:rPr>
          <w:sz w:val="26"/>
          <w:szCs w:val="26"/>
          <w:lang w:val="en-US"/>
        </w:rPr>
        <w:t>…………………………………4</w:t>
      </w:r>
      <w:r w:rsidRPr="00F53B61">
        <w:rPr>
          <w:sz w:val="26"/>
          <w:szCs w:val="26"/>
          <w:lang w:val="en-US"/>
        </w:rPr>
        <w:t xml:space="preserve"> </w:t>
      </w:r>
    </w:p>
    <w:p w:rsidR="00590EB6" w:rsidRPr="00F53B61" w:rsidRDefault="00590EB6" w:rsidP="00B82EC0">
      <w:pPr>
        <w:pStyle w:val="a4"/>
        <w:numPr>
          <w:ilvl w:val="1"/>
          <w:numId w:val="1"/>
        </w:numPr>
        <w:ind w:hanging="513"/>
        <w:rPr>
          <w:sz w:val="26"/>
          <w:szCs w:val="26"/>
          <w:lang w:val="en-US"/>
        </w:rPr>
      </w:pPr>
      <w:r w:rsidRPr="00F53B61">
        <w:rPr>
          <w:sz w:val="26"/>
          <w:szCs w:val="26"/>
          <w:lang w:val="en-US"/>
        </w:rPr>
        <w:t>Relevancy</w:t>
      </w:r>
      <w:r w:rsidR="00F53B61">
        <w:rPr>
          <w:sz w:val="26"/>
          <w:szCs w:val="26"/>
          <w:lang w:val="en-US"/>
        </w:rPr>
        <w:t>………………………………………………………………………………………………….4</w:t>
      </w:r>
      <w:r w:rsidRPr="00F53B61">
        <w:rPr>
          <w:sz w:val="26"/>
          <w:szCs w:val="26"/>
          <w:lang w:val="en-US"/>
        </w:rPr>
        <w:t xml:space="preserve"> </w:t>
      </w:r>
    </w:p>
    <w:p w:rsidR="00590EB6" w:rsidRPr="00F53B61" w:rsidRDefault="00590EB6" w:rsidP="00B82EC0">
      <w:pPr>
        <w:pStyle w:val="a4"/>
        <w:numPr>
          <w:ilvl w:val="1"/>
          <w:numId w:val="1"/>
        </w:numPr>
        <w:ind w:hanging="513"/>
        <w:rPr>
          <w:sz w:val="26"/>
          <w:szCs w:val="26"/>
          <w:lang w:val="en-US"/>
        </w:rPr>
      </w:pPr>
      <w:r w:rsidRPr="00F53B61">
        <w:rPr>
          <w:sz w:val="26"/>
          <w:szCs w:val="26"/>
          <w:lang w:val="en-US"/>
        </w:rPr>
        <w:t>Accuracy</w:t>
      </w:r>
      <w:r w:rsidR="00F53B61">
        <w:rPr>
          <w:sz w:val="26"/>
          <w:szCs w:val="26"/>
          <w:lang w:val="en-US"/>
        </w:rPr>
        <w:t>……………………………………………………………………………………………………</w:t>
      </w:r>
      <w:r w:rsidR="00954E1B">
        <w:rPr>
          <w:sz w:val="26"/>
          <w:szCs w:val="26"/>
          <w:lang w:val="en-US"/>
        </w:rPr>
        <w:t>5</w:t>
      </w:r>
    </w:p>
    <w:p w:rsidR="00590EB6" w:rsidRPr="00F53B61" w:rsidRDefault="00590EB6" w:rsidP="00B82EC0">
      <w:pPr>
        <w:pStyle w:val="a4"/>
        <w:numPr>
          <w:ilvl w:val="1"/>
          <w:numId w:val="1"/>
        </w:numPr>
        <w:ind w:hanging="513"/>
        <w:rPr>
          <w:sz w:val="26"/>
          <w:szCs w:val="26"/>
          <w:lang w:val="en-US"/>
        </w:rPr>
      </w:pPr>
      <w:r w:rsidRPr="00F53B61">
        <w:rPr>
          <w:sz w:val="26"/>
          <w:szCs w:val="26"/>
          <w:lang w:val="en-US"/>
        </w:rPr>
        <w:t>Timeliness and punctuality</w:t>
      </w:r>
      <w:r w:rsidR="00954E1B">
        <w:rPr>
          <w:sz w:val="26"/>
          <w:szCs w:val="26"/>
          <w:lang w:val="en-US"/>
        </w:rPr>
        <w:t>……………………………………………………………………….</w:t>
      </w:r>
      <w:r w:rsidR="00F3403F">
        <w:rPr>
          <w:sz w:val="26"/>
          <w:szCs w:val="26"/>
          <w:lang w:val="en-US"/>
        </w:rPr>
        <w:t>7</w:t>
      </w:r>
      <w:r w:rsidRPr="00F53B61">
        <w:rPr>
          <w:sz w:val="26"/>
          <w:szCs w:val="26"/>
          <w:lang w:val="en-US"/>
        </w:rPr>
        <w:t xml:space="preserve"> </w:t>
      </w:r>
    </w:p>
    <w:p w:rsidR="00590EB6" w:rsidRPr="00F53B61" w:rsidRDefault="00734061" w:rsidP="00B82EC0">
      <w:pPr>
        <w:pStyle w:val="a4"/>
        <w:numPr>
          <w:ilvl w:val="1"/>
          <w:numId w:val="1"/>
        </w:numPr>
        <w:ind w:hanging="513"/>
        <w:rPr>
          <w:sz w:val="26"/>
          <w:szCs w:val="26"/>
          <w:lang w:val="en-US"/>
        </w:rPr>
      </w:pPr>
      <w:r w:rsidRPr="00F53B61">
        <w:rPr>
          <w:sz w:val="26"/>
          <w:szCs w:val="26"/>
          <w:lang w:val="en-US"/>
        </w:rPr>
        <w:t>Accessibility and intelligibility</w:t>
      </w:r>
      <w:r w:rsidR="00F3403F">
        <w:rPr>
          <w:sz w:val="26"/>
          <w:szCs w:val="26"/>
          <w:lang w:val="en-US"/>
        </w:rPr>
        <w:t>…………………………………………………………………</w:t>
      </w:r>
      <w:r w:rsidR="00851889">
        <w:rPr>
          <w:sz w:val="26"/>
          <w:szCs w:val="26"/>
          <w:lang w:val="en-US"/>
        </w:rPr>
        <w:t>.</w:t>
      </w:r>
      <w:r w:rsidR="00F3403F">
        <w:rPr>
          <w:sz w:val="26"/>
          <w:szCs w:val="26"/>
          <w:lang w:val="en-US"/>
        </w:rPr>
        <w:t>10</w:t>
      </w:r>
      <w:r w:rsidRPr="00F53B61">
        <w:rPr>
          <w:sz w:val="26"/>
          <w:szCs w:val="26"/>
          <w:lang w:val="en-US"/>
        </w:rPr>
        <w:t xml:space="preserve"> </w:t>
      </w:r>
    </w:p>
    <w:p w:rsidR="00734061" w:rsidRPr="00F53B61" w:rsidRDefault="00734061" w:rsidP="00B82EC0">
      <w:pPr>
        <w:pStyle w:val="a4"/>
        <w:numPr>
          <w:ilvl w:val="1"/>
          <w:numId w:val="1"/>
        </w:numPr>
        <w:ind w:hanging="513"/>
        <w:rPr>
          <w:sz w:val="26"/>
          <w:szCs w:val="26"/>
          <w:lang w:val="en-US"/>
        </w:rPr>
      </w:pPr>
      <w:r w:rsidRPr="00F53B61">
        <w:rPr>
          <w:sz w:val="26"/>
          <w:szCs w:val="26"/>
          <w:lang w:val="en-US"/>
        </w:rPr>
        <w:t>Consistency and comparability</w:t>
      </w:r>
      <w:r w:rsidR="00F3403F">
        <w:rPr>
          <w:sz w:val="26"/>
          <w:szCs w:val="26"/>
          <w:lang w:val="en-US"/>
        </w:rPr>
        <w:t>……………………………………………………………….</w:t>
      </w:r>
      <w:r w:rsidR="00851889">
        <w:rPr>
          <w:sz w:val="26"/>
          <w:szCs w:val="26"/>
          <w:lang w:val="en-US"/>
        </w:rPr>
        <w:t>.</w:t>
      </w:r>
      <w:r w:rsidR="00F3403F">
        <w:rPr>
          <w:sz w:val="26"/>
          <w:szCs w:val="26"/>
          <w:lang w:val="en-US"/>
        </w:rPr>
        <w:t>11</w:t>
      </w:r>
    </w:p>
    <w:p w:rsidR="00734061" w:rsidRPr="00F53B61" w:rsidRDefault="00734061" w:rsidP="00B82EC0">
      <w:pPr>
        <w:pStyle w:val="a4"/>
        <w:numPr>
          <w:ilvl w:val="1"/>
          <w:numId w:val="1"/>
        </w:numPr>
        <w:ind w:hanging="513"/>
        <w:rPr>
          <w:sz w:val="26"/>
          <w:szCs w:val="26"/>
          <w:lang w:val="en-US"/>
        </w:rPr>
      </w:pPr>
      <w:r w:rsidRPr="00F53B61">
        <w:rPr>
          <w:sz w:val="26"/>
          <w:szCs w:val="26"/>
          <w:lang w:val="en-US"/>
        </w:rPr>
        <w:t>Assessment of users' needs and expectations</w:t>
      </w:r>
      <w:r w:rsidR="00B82EC0">
        <w:rPr>
          <w:sz w:val="26"/>
          <w:szCs w:val="26"/>
          <w:lang w:val="en-US"/>
        </w:rPr>
        <w:t>…………………………………………</w:t>
      </w:r>
      <w:r w:rsidR="00851889">
        <w:rPr>
          <w:sz w:val="26"/>
          <w:szCs w:val="26"/>
          <w:lang w:val="en-US"/>
        </w:rPr>
        <w:t>11</w:t>
      </w:r>
      <w:r w:rsidRPr="00F53B61">
        <w:rPr>
          <w:sz w:val="26"/>
          <w:szCs w:val="26"/>
          <w:lang w:val="en-US"/>
        </w:rPr>
        <w:t xml:space="preserve"> </w:t>
      </w:r>
    </w:p>
    <w:p w:rsidR="00734061" w:rsidRPr="00F53B61" w:rsidRDefault="00734061" w:rsidP="00B82EC0">
      <w:pPr>
        <w:pStyle w:val="a4"/>
        <w:numPr>
          <w:ilvl w:val="1"/>
          <w:numId w:val="1"/>
        </w:numPr>
        <w:ind w:hanging="513"/>
        <w:rPr>
          <w:sz w:val="26"/>
          <w:szCs w:val="26"/>
          <w:lang w:val="en-US"/>
        </w:rPr>
      </w:pPr>
      <w:r w:rsidRPr="00F53B61">
        <w:rPr>
          <w:sz w:val="26"/>
          <w:szCs w:val="26"/>
          <w:lang w:val="en-US"/>
        </w:rPr>
        <w:t>Effectiveness, costs and burden per respondents</w:t>
      </w:r>
      <w:r w:rsidR="00B82EC0">
        <w:rPr>
          <w:sz w:val="26"/>
          <w:szCs w:val="26"/>
          <w:lang w:val="en-US"/>
        </w:rPr>
        <w:t>……………………………………12</w:t>
      </w:r>
      <w:r w:rsidRPr="00F53B61">
        <w:rPr>
          <w:sz w:val="26"/>
          <w:szCs w:val="26"/>
          <w:lang w:val="en-US"/>
        </w:rPr>
        <w:t xml:space="preserve"> </w:t>
      </w:r>
    </w:p>
    <w:p w:rsidR="00734061" w:rsidRPr="00F53B61" w:rsidRDefault="00734061" w:rsidP="00B82EC0">
      <w:pPr>
        <w:pStyle w:val="a4"/>
        <w:numPr>
          <w:ilvl w:val="1"/>
          <w:numId w:val="1"/>
        </w:numPr>
        <w:ind w:hanging="513"/>
        <w:rPr>
          <w:sz w:val="26"/>
          <w:szCs w:val="26"/>
          <w:lang w:val="en-US"/>
        </w:rPr>
      </w:pPr>
      <w:r w:rsidRPr="00F53B61">
        <w:rPr>
          <w:sz w:val="26"/>
          <w:szCs w:val="26"/>
          <w:lang w:val="en-US"/>
        </w:rPr>
        <w:t>Confidentiality, transparency and protection</w:t>
      </w:r>
      <w:r w:rsidR="00B82EC0">
        <w:rPr>
          <w:sz w:val="26"/>
          <w:szCs w:val="26"/>
          <w:lang w:val="en-US"/>
        </w:rPr>
        <w:t>……........................................12</w:t>
      </w:r>
      <w:r w:rsidRPr="00F53B61">
        <w:rPr>
          <w:sz w:val="26"/>
          <w:szCs w:val="26"/>
          <w:lang w:val="en-US"/>
        </w:rPr>
        <w:t xml:space="preserve"> </w:t>
      </w:r>
    </w:p>
    <w:p w:rsidR="00734061" w:rsidRPr="00F53B61" w:rsidRDefault="00734061" w:rsidP="00734061">
      <w:pPr>
        <w:pStyle w:val="a4"/>
        <w:numPr>
          <w:ilvl w:val="0"/>
          <w:numId w:val="1"/>
        </w:numPr>
        <w:rPr>
          <w:sz w:val="26"/>
          <w:szCs w:val="26"/>
          <w:lang w:val="en-US"/>
        </w:rPr>
      </w:pPr>
      <w:r w:rsidRPr="00F53B61">
        <w:rPr>
          <w:sz w:val="26"/>
          <w:szCs w:val="26"/>
          <w:lang w:val="en-US"/>
        </w:rPr>
        <w:t>Concluding part</w:t>
      </w:r>
      <w:r w:rsidR="00B82EC0">
        <w:rPr>
          <w:sz w:val="26"/>
          <w:szCs w:val="26"/>
          <w:lang w:val="en-US"/>
        </w:rPr>
        <w:t>…………………………………………………………………………………………….13</w:t>
      </w:r>
      <w:r w:rsidRPr="00F53B61">
        <w:rPr>
          <w:sz w:val="26"/>
          <w:szCs w:val="26"/>
          <w:lang w:val="en-US"/>
        </w:rPr>
        <w:t xml:space="preserve"> </w:t>
      </w:r>
    </w:p>
    <w:p w:rsidR="00734061" w:rsidRPr="00F53B61" w:rsidRDefault="00734061" w:rsidP="00734061">
      <w:pPr>
        <w:pStyle w:val="a4"/>
        <w:rPr>
          <w:sz w:val="26"/>
          <w:szCs w:val="26"/>
          <w:lang w:val="en-US"/>
        </w:rPr>
      </w:pPr>
    </w:p>
    <w:p w:rsidR="00734061" w:rsidRPr="00F53B61" w:rsidRDefault="00734061" w:rsidP="00F53B61">
      <w:pPr>
        <w:pStyle w:val="a4"/>
        <w:numPr>
          <w:ilvl w:val="0"/>
          <w:numId w:val="2"/>
        </w:numPr>
        <w:ind w:left="0" w:firstLine="0"/>
        <w:rPr>
          <w:b/>
          <w:sz w:val="26"/>
          <w:szCs w:val="26"/>
          <w:lang w:val="en-US"/>
        </w:rPr>
      </w:pPr>
      <w:r w:rsidRPr="00F53B61">
        <w:rPr>
          <w:b/>
          <w:sz w:val="26"/>
          <w:szCs w:val="26"/>
          <w:lang w:val="en-US"/>
        </w:rPr>
        <w:t>Introduction</w:t>
      </w:r>
    </w:p>
    <w:p w:rsidR="00734061" w:rsidRPr="00F53B61" w:rsidRDefault="00734061" w:rsidP="00734061">
      <w:pPr>
        <w:rPr>
          <w:sz w:val="26"/>
          <w:szCs w:val="26"/>
          <w:lang w:val="en-US"/>
        </w:rPr>
      </w:pPr>
      <w:r w:rsidRPr="00F53B61">
        <w:rPr>
          <w:sz w:val="26"/>
          <w:szCs w:val="26"/>
          <w:lang w:val="en-US"/>
        </w:rPr>
        <w:t>Standard report on quality of the state statistical observation over sizes of the cultivated areas under agricultural crops in households (hereinafter the report) has been drafted to inform users about basic criteria and indicators of quality of the results of the state statistical observation. The report contains general information</w:t>
      </w:r>
      <w:r w:rsidR="00F53B61">
        <w:rPr>
          <w:sz w:val="26"/>
          <w:szCs w:val="26"/>
          <w:lang w:val="en-US"/>
        </w:rPr>
        <w:t>,</w:t>
      </w:r>
      <w:r w:rsidRPr="00F53B61">
        <w:rPr>
          <w:sz w:val="26"/>
          <w:szCs w:val="26"/>
          <w:lang w:val="en-US"/>
        </w:rPr>
        <w:t xml:space="preserve"> which is unaffected by results over concrete period of the state statistical observation but defined by the current methodology, procedures to process data, etc. The report has been prepared for the first time and is posted on the </w:t>
      </w:r>
      <w:r w:rsidR="00F53B61">
        <w:rPr>
          <w:sz w:val="26"/>
          <w:szCs w:val="26"/>
          <w:lang w:val="en-US"/>
        </w:rPr>
        <w:t>State Statistics Service of Ukraine (</w:t>
      </w:r>
      <w:r w:rsidRPr="00F53B61">
        <w:rPr>
          <w:sz w:val="26"/>
          <w:szCs w:val="26"/>
          <w:lang w:val="en-US"/>
        </w:rPr>
        <w:t>SSSU</w:t>
      </w:r>
      <w:r w:rsidR="00F53B61">
        <w:rPr>
          <w:sz w:val="26"/>
          <w:szCs w:val="26"/>
          <w:lang w:val="en-US"/>
        </w:rPr>
        <w:t>)</w:t>
      </w:r>
      <w:r w:rsidRPr="00F53B61">
        <w:rPr>
          <w:sz w:val="26"/>
          <w:szCs w:val="26"/>
          <w:lang w:val="en-US"/>
        </w:rPr>
        <w:t xml:space="preserve"> official web site (</w:t>
      </w:r>
      <w:hyperlink r:id="rId8" w:history="1">
        <w:r w:rsidRPr="00F53B61">
          <w:rPr>
            <w:rStyle w:val="a3"/>
            <w:sz w:val="26"/>
            <w:szCs w:val="26"/>
            <w:lang w:val="en-US"/>
          </w:rPr>
          <w:t>www.ukrstat.gov.ua/suya/st_zvit/st_zvit.htm</w:t>
        </w:r>
      </w:hyperlink>
      <w:r w:rsidRPr="00F53B61">
        <w:rPr>
          <w:sz w:val="26"/>
          <w:szCs w:val="26"/>
          <w:lang w:val="en-US"/>
        </w:rPr>
        <w:t xml:space="preserve">). </w:t>
      </w:r>
    </w:p>
    <w:p w:rsidR="00734061" w:rsidRPr="00F53B61" w:rsidRDefault="00B978D2" w:rsidP="00734061">
      <w:pPr>
        <w:rPr>
          <w:sz w:val="26"/>
          <w:szCs w:val="26"/>
          <w:lang w:val="en-US"/>
        </w:rPr>
      </w:pPr>
      <w:r w:rsidRPr="00F53B61">
        <w:rPr>
          <w:sz w:val="26"/>
          <w:szCs w:val="26"/>
          <w:lang w:val="en-US"/>
        </w:rPr>
        <w:t>The presented quality components such as relevancy, accuracy, timeliness and punctuality, accessibility and intelligibility, consistency and comparability meet the principles of statistical outputs production</w:t>
      </w:r>
      <w:r w:rsidR="00F53B61">
        <w:rPr>
          <w:sz w:val="26"/>
          <w:szCs w:val="26"/>
          <w:lang w:val="en-US"/>
        </w:rPr>
        <w:t>,</w:t>
      </w:r>
      <w:r w:rsidRPr="00F53B61">
        <w:rPr>
          <w:sz w:val="26"/>
          <w:szCs w:val="26"/>
          <w:lang w:val="en-US"/>
        </w:rPr>
        <w:t xml:space="preserve"> which are specified by section III of the Principles of the state statistics bodies' activity approved by SSSU decree 216 of June 14, 2010. </w:t>
      </w:r>
    </w:p>
    <w:p w:rsidR="00B978D2" w:rsidRPr="00F53B61" w:rsidRDefault="00B978D2" w:rsidP="00734061">
      <w:pPr>
        <w:rPr>
          <w:sz w:val="26"/>
          <w:szCs w:val="26"/>
          <w:lang w:val="en-US"/>
        </w:rPr>
      </w:pPr>
      <w:r w:rsidRPr="00F53B61">
        <w:rPr>
          <w:sz w:val="26"/>
          <w:szCs w:val="26"/>
          <w:lang w:val="en-US"/>
        </w:rPr>
        <w:t>During the Soviet time, the recording of areas under agricultural crops in households residing in the rural areas was made within the framework of farming units recording</w:t>
      </w:r>
      <w:r w:rsidR="00081C08">
        <w:rPr>
          <w:sz w:val="26"/>
          <w:szCs w:val="26"/>
          <w:lang w:val="en-US"/>
        </w:rPr>
        <w:t>,</w:t>
      </w:r>
      <w:r w:rsidRPr="00F53B61">
        <w:rPr>
          <w:sz w:val="26"/>
          <w:szCs w:val="26"/>
          <w:lang w:val="en-US"/>
        </w:rPr>
        <w:t xml:space="preserve"> which is currently maintained by rural, village, city councils by </w:t>
      </w:r>
      <w:r w:rsidR="005E2AC3" w:rsidRPr="00F53B61">
        <w:rPr>
          <w:sz w:val="26"/>
          <w:szCs w:val="26"/>
          <w:lang w:val="en-US"/>
        </w:rPr>
        <w:t>rural settlements located on their territories. The independent state statistical observation over sizes of the cultivated areas under agricultural crops</w:t>
      </w:r>
      <w:r w:rsidRPr="00F53B61">
        <w:rPr>
          <w:sz w:val="26"/>
          <w:szCs w:val="26"/>
          <w:lang w:val="en-US"/>
        </w:rPr>
        <w:t xml:space="preserve"> </w:t>
      </w:r>
      <w:r w:rsidR="005E2AC3" w:rsidRPr="00F53B61">
        <w:rPr>
          <w:sz w:val="26"/>
          <w:szCs w:val="26"/>
          <w:lang w:val="en-US"/>
        </w:rPr>
        <w:t xml:space="preserve">in households was launched by the state statistics bodies with the report for 2002. </w:t>
      </w:r>
    </w:p>
    <w:p w:rsidR="005E2AC3" w:rsidRPr="00F53B61" w:rsidRDefault="005E2AC3" w:rsidP="00734061">
      <w:pPr>
        <w:rPr>
          <w:sz w:val="26"/>
          <w:szCs w:val="26"/>
          <w:lang w:val="en-US"/>
        </w:rPr>
      </w:pPr>
      <w:r w:rsidRPr="00F53B61">
        <w:rPr>
          <w:sz w:val="26"/>
          <w:szCs w:val="26"/>
          <w:lang w:val="en-US"/>
        </w:rPr>
        <w:t xml:space="preserve">The preservation of the common methodology to define the areas under agricultural crops in households ensures the comparable dynamics of indicators over significant time period provided the new approaches have been introduced into crop growing </w:t>
      </w:r>
      <w:r w:rsidRPr="00F53B61">
        <w:rPr>
          <w:sz w:val="26"/>
          <w:szCs w:val="26"/>
          <w:lang w:val="en-US"/>
        </w:rPr>
        <w:lastRenderedPageBreak/>
        <w:t xml:space="preserve">statistics (in pursuance of Decree 1529 of the President of Ukraine of December 3, 1999 on emergency measures </w:t>
      </w:r>
      <w:r w:rsidR="00C02520" w:rsidRPr="00F53B61">
        <w:rPr>
          <w:sz w:val="26"/>
          <w:szCs w:val="26"/>
          <w:lang w:val="en-US"/>
        </w:rPr>
        <w:t xml:space="preserve">to speed up reforming of economy's agrarian sector and in line with the provisions of joint SSSU/Ministry of Agrarian Policy and State Committee of Land decree 127/53/48 of April 26, 2000 on improvements to system of statistical recording in Ukraine's agriculture). </w:t>
      </w:r>
    </w:p>
    <w:p w:rsidR="00C02520" w:rsidRPr="00F53B61" w:rsidRDefault="00C02520" w:rsidP="00734061">
      <w:pPr>
        <w:rPr>
          <w:sz w:val="26"/>
          <w:szCs w:val="26"/>
          <w:lang w:val="en-US"/>
        </w:rPr>
      </w:pPr>
      <w:r w:rsidRPr="00F53B61">
        <w:rPr>
          <w:sz w:val="26"/>
          <w:szCs w:val="26"/>
          <w:lang w:val="en-US"/>
        </w:rPr>
        <w:t xml:space="preserve">The objective to conduct the state statistical observation is to obtain quality statistical information that characterizes the cultivated areas under agricultural crops in households on the territory of rural council. </w:t>
      </w:r>
    </w:p>
    <w:p w:rsidR="00C02520" w:rsidRPr="00F53B61" w:rsidRDefault="00C02520" w:rsidP="00734061">
      <w:pPr>
        <w:rPr>
          <w:sz w:val="26"/>
          <w:szCs w:val="26"/>
          <w:lang w:val="en-US"/>
        </w:rPr>
      </w:pPr>
      <w:r w:rsidRPr="00F53B61">
        <w:rPr>
          <w:sz w:val="26"/>
          <w:szCs w:val="26"/>
          <w:lang w:val="en-US"/>
        </w:rPr>
        <w:t xml:space="preserve">Statistical observation was designed to address the following tasks: </w:t>
      </w:r>
    </w:p>
    <w:p w:rsidR="00C02520" w:rsidRPr="00F53B61" w:rsidRDefault="00C02520" w:rsidP="00C02520">
      <w:pPr>
        <w:pStyle w:val="a4"/>
        <w:numPr>
          <w:ilvl w:val="0"/>
          <w:numId w:val="3"/>
        </w:numPr>
        <w:rPr>
          <w:sz w:val="26"/>
          <w:szCs w:val="26"/>
          <w:lang w:val="en-US"/>
        </w:rPr>
      </w:pPr>
      <w:r w:rsidRPr="00F53B61">
        <w:rPr>
          <w:sz w:val="26"/>
          <w:szCs w:val="26"/>
          <w:lang w:val="en-US"/>
        </w:rPr>
        <w:t xml:space="preserve">impartial reflection of basic tendencies in crop growing; </w:t>
      </w:r>
    </w:p>
    <w:p w:rsidR="00C02520" w:rsidRPr="00F53B61" w:rsidRDefault="00C02520" w:rsidP="00C02520">
      <w:pPr>
        <w:pStyle w:val="a4"/>
        <w:numPr>
          <w:ilvl w:val="0"/>
          <w:numId w:val="3"/>
        </w:numPr>
        <w:rPr>
          <w:sz w:val="26"/>
          <w:szCs w:val="26"/>
          <w:lang w:val="en-US"/>
        </w:rPr>
      </w:pPr>
      <w:r w:rsidRPr="00F53B61">
        <w:rPr>
          <w:sz w:val="26"/>
          <w:szCs w:val="26"/>
          <w:lang w:val="en-US"/>
        </w:rPr>
        <w:t xml:space="preserve">ensure the completeness, reliability and comprehensiveness of information about the cultivated areas under agricultural crops; </w:t>
      </w:r>
    </w:p>
    <w:p w:rsidR="00B95653" w:rsidRPr="00F53B61" w:rsidRDefault="00C02520" w:rsidP="003A407F">
      <w:pPr>
        <w:pStyle w:val="a4"/>
        <w:numPr>
          <w:ilvl w:val="0"/>
          <w:numId w:val="3"/>
        </w:numPr>
        <w:rPr>
          <w:sz w:val="26"/>
          <w:szCs w:val="26"/>
          <w:lang w:val="en-US"/>
        </w:rPr>
      </w:pPr>
      <w:r w:rsidRPr="00F53B61">
        <w:rPr>
          <w:sz w:val="26"/>
          <w:szCs w:val="26"/>
          <w:lang w:val="en-US"/>
        </w:rPr>
        <w:t xml:space="preserve">implementation of systematic approach to organization of statistical work: starting from </w:t>
      </w:r>
      <w:r w:rsidR="00B95653" w:rsidRPr="00F53B61">
        <w:rPr>
          <w:sz w:val="26"/>
          <w:szCs w:val="26"/>
          <w:lang w:val="en-US"/>
        </w:rPr>
        <w:t xml:space="preserve">the development of methodology and statistical tools up to data collection, processing, analysis and dissemination. </w:t>
      </w:r>
    </w:p>
    <w:p w:rsidR="00B95653" w:rsidRPr="00F53B61" w:rsidRDefault="00B95653" w:rsidP="00B95653">
      <w:pPr>
        <w:rPr>
          <w:sz w:val="26"/>
          <w:szCs w:val="26"/>
          <w:lang w:val="en-US"/>
        </w:rPr>
      </w:pPr>
      <w:r w:rsidRPr="00F53B61">
        <w:rPr>
          <w:sz w:val="26"/>
          <w:szCs w:val="26"/>
          <w:lang w:val="en-US"/>
        </w:rPr>
        <w:t xml:space="preserve">According to the Reference book on statistics sections, the state statistical observation over sizes of the cultivated areas under agricultural crops in households refers to section 2.03 "Economic activity" by theme of statistical production 2.03.07 "Agriculture, forestry and fishery". </w:t>
      </w:r>
    </w:p>
    <w:p w:rsidR="00DE6188" w:rsidRPr="00F53B61" w:rsidRDefault="00B95653" w:rsidP="00B95653">
      <w:pPr>
        <w:rPr>
          <w:sz w:val="26"/>
          <w:szCs w:val="26"/>
          <w:lang w:val="en-US"/>
        </w:rPr>
      </w:pPr>
      <w:r w:rsidRPr="00F53B61">
        <w:rPr>
          <w:sz w:val="26"/>
          <w:szCs w:val="26"/>
          <w:lang w:val="en-US"/>
        </w:rPr>
        <w:t xml:space="preserve">The normative and legal basis to undertake the state statistical observation over sizes of the cultivated areas under agricultural crops in households is Ukraine's law on the state statistics, annual plans for the state statistical observations. </w:t>
      </w:r>
    </w:p>
    <w:p w:rsidR="00DE6188" w:rsidRPr="00F53B61" w:rsidRDefault="00DE6188" w:rsidP="00B95653">
      <w:pPr>
        <w:rPr>
          <w:sz w:val="26"/>
          <w:szCs w:val="26"/>
          <w:lang w:val="en-US"/>
        </w:rPr>
      </w:pPr>
      <w:r w:rsidRPr="00F53B61">
        <w:rPr>
          <w:sz w:val="26"/>
          <w:szCs w:val="26"/>
          <w:lang w:val="en-US"/>
        </w:rPr>
        <w:t xml:space="preserve">The procedure to carry out this state statistical observation is specified in the following methodological documents: </w:t>
      </w:r>
    </w:p>
    <w:p w:rsidR="00DE6188" w:rsidRPr="00F53B61" w:rsidRDefault="00DE6188" w:rsidP="00DE6188">
      <w:pPr>
        <w:pStyle w:val="a4"/>
        <w:numPr>
          <w:ilvl w:val="0"/>
          <w:numId w:val="3"/>
        </w:numPr>
        <w:rPr>
          <w:sz w:val="26"/>
          <w:szCs w:val="26"/>
          <w:lang w:val="en-US"/>
        </w:rPr>
      </w:pPr>
      <w:r w:rsidRPr="00F53B61">
        <w:rPr>
          <w:sz w:val="26"/>
          <w:szCs w:val="26"/>
          <w:lang w:val="en-US"/>
        </w:rPr>
        <w:t xml:space="preserve">methodological regulations on organizing the state statistical observations </w:t>
      </w:r>
      <w:r w:rsidR="006A776E">
        <w:rPr>
          <w:sz w:val="26"/>
          <w:szCs w:val="26"/>
          <w:lang w:val="en-US"/>
        </w:rPr>
        <w:t xml:space="preserve">for </w:t>
      </w:r>
      <w:r w:rsidRPr="00F53B61">
        <w:rPr>
          <w:sz w:val="26"/>
          <w:szCs w:val="26"/>
          <w:lang w:val="en-US"/>
        </w:rPr>
        <w:t>crop growing statistics (SSSU decree 88 of April 11, 20</w:t>
      </w:r>
      <w:r w:rsidR="00081C08">
        <w:rPr>
          <w:sz w:val="26"/>
          <w:szCs w:val="26"/>
          <w:lang w:val="en-US"/>
        </w:rPr>
        <w:t>11 with changes approved by SSSU</w:t>
      </w:r>
      <w:r w:rsidRPr="00F53B61">
        <w:rPr>
          <w:sz w:val="26"/>
          <w:szCs w:val="26"/>
          <w:lang w:val="en-US"/>
        </w:rPr>
        <w:t xml:space="preserve"> decrees 259 and 143 of August 27, 2013 and June 9, 2015) that define methodological aspects of observation, criteria and approaches to forming units' population; </w:t>
      </w:r>
    </w:p>
    <w:p w:rsidR="00C02520" w:rsidRPr="00F53B61" w:rsidRDefault="00DE6188" w:rsidP="00DE6188">
      <w:pPr>
        <w:pStyle w:val="a4"/>
        <w:numPr>
          <w:ilvl w:val="0"/>
          <w:numId w:val="3"/>
        </w:numPr>
        <w:rPr>
          <w:sz w:val="26"/>
          <w:szCs w:val="26"/>
          <w:lang w:val="en-US"/>
        </w:rPr>
      </w:pPr>
      <w:r w:rsidRPr="00F53B61">
        <w:rPr>
          <w:sz w:val="26"/>
          <w:szCs w:val="26"/>
          <w:lang w:val="en-US"/>
        </w:rPr>
        <w:t xml:space="preserve">technique to calculate basic statistical indicators of crop growing products output (SSSU decree 363 of November 25, 2014) which defines the main approaches, methods and sources of information used for the calculations, procedure to compile annual and current indicators characterizing sizes of the cultivated areas under agricultural crops in household holdings.  </w:t>
      </w:r>
      <w:r w:rsidR="00B95653" w:rsidRPr="00F53B61">
        <w:rPr>
          <w:sz w:val="26"/>
          <w:szCs w:val="26"/>
          <w:lang w:val="en-US"/>
        </w:rPr>
        <w:t xml:space="preserve">  </w:t>
      </w:r>
      <w:r w:rsidR="00C02520" w:rsidRPr="00F53B61">
        <w:rPr>
          <w:sz w:val="26"/>
          <w:szCs w:val="26"/>
          <w:lang w:val="en-US"/>
        </w:rPr>
        <w:t xml:space="preserve"> </w:t>
      </w:r>
    </w:p>
    <w:p w:rsidR="00DE6188" w:rsidRPr="00F53B61" w:rsidRDefault="00DE6188" w:rsidP="00DE6188">
      <w:pPr>
        <w:rPr>
          <w:sz w:val="26"/>
          <w:szCs w:val="26"/>
          <w:lang w:val="en-US"/>
        </w:rPr>
      </w:pPr>
      <w:r w:rsidRPr="00F53B61">
        <w:rPr>
          <w:sz w:val="26"/>
          <w:szCs w:val="26"/>
          <w:lang w:val="en-US"/>
        </w:rPr>
        <w:t xml:space="preserve">A list of types of agricultural crops is defined by the Nomenclature for agricultural products (SSSU decree 300 of October 15, 2014). </w:t>
      </w:r>
    </w:p>
    <w:p w:rsidR="00DE6188" w:rsidRPr="00F53B61" w:rsidRDefault="00DE6188" w:rsidP="00DE6188">
      <w:pPr>
        <w:rPr>
          <w:sz w:val="26"/>
          <w:szCs w:val="26"/>
          <w:lang w:val="en-US"/>
        </w:rPr>
      </w:pPr>
      <w:r w:rsidRPr="00F53B61">
        <w:rPr>
          <w:sz w:val="26"/>
          <w:szCs w:val="26"/>
          <w:lang w:val="en-US"/>
        </w:rPr>
        <w:lastRenderedPageBreak/>
        <w:t>The mentioned methodological documents are posted on the SSSU official web site (</w:t>
      </w:r>
      <w:hyperlink r:id="rId9" w:history="1">
        <w:r w:rsidRPr="00F53B61">
          <w:rPr>
            <w:rStyle w:val="a3"/>
            <w:sz w:val="26"/>
            <w:szCs w:val="26"/>
            <w:lang w:val="en-US"/>
          </w:rPr>
          <w:t>http://ukrstat.gov.ua/method_polog/menu/menu_/2ed_sg_lg_rg.htm</w:t>
        </w:r>
      </w:hyperlink>
      <w:r w:rsidRPr="00F53B61">
        <w:rPr>
          <w:sz w:val="26"/>
          <w:szCs w:val="26"/>
          <w:lang w:val="en-US"/>
        </w:rPr>
        <w:t xml:space="preserve">). </w:t>
      </w:r>
    </w:p>
    <w:p w:rsidR="008C2633" w:rsidRPr="00F53B61" w:rsidRDefault="008C2633" w:rsidP="00DE6188">
      <w:pPr>
        <w:rPr>
          <w:sz w:val="26"/>
          <w:szCs w:val="26"/>
          <w:lang w:val="en-US"/>
        </w:rPr>
      </w:pPr>
      <w:r w:rsidRPr="00F53B61">
        <w:rPr>
          <w:sz w:val="26"/>
          <w:szCs w:val="26"/>
          <w:lang w:val="en-US"/>
        </w:rPr>
        <w:t>The state statistics bodies conduct the state statistical observation over sizes of the cultivated areas under agricultural crops in households using form N4-rural council (annual) "Cultivated areas under agricultural crops in households on the territory of rural council for harvest of 20_</w:t>
      </w:r>
      <w:r w:rsidR="00081C08">
        <w:rPr>
          <w:sz w:val="26"/>
          <w:szCs w:val="26"/>
          <w:lang w:val="en-US"/>
        </w:rPr>
        <w:t>_</w:t>
      </w:r>
      <w:r w:rsidRPr="00F53B61">
        <w:rPr>
          <w:sz w:val="26"/>
          <w:szCs w:val="26"/>
          <w:lang w:val="en-US"/>
        </w:rPr>
        <w:t>" on the basis of Instruction of how to fill it in approved by SSSU decree 162 of June 24, 2005 (registered with the Ministry of Justice of Ukraine on July 12, 2005, by N</w:t>
      </w:r>
      <w:r w:rsidR="001C7738">
        <w:rPr>
          <w:sz w:val="26"/>
          <w:szCs w:val="26"/>
          <w:lang w:val="en-US"/>
        </w:rPr>
        <w:t xml:space="preserve"> </w:t>
      </w:r>
      <w:r w:rsidRPr="00F53B61">
        <w:rPr>
          <w:sz w:val="26"/>
          <w:szCs w:val="26"/>
          <w:lang w:val="en-US"/>
        </w:rPr>
        <w:t xml:space="preserve">737/11017) with changes approved by SSSU decree 87 of April 11, 2011, registered with the Ministry of Justice of Ukraine on April 29, 2011, by N 533/19271) and the Explanations on how to complete the selected indicators of state statistical observation form N4-rural council (annual) dated on June 11, 2014, by N 18.1-12/12. </w:t>
      </w:r>
    </w:p>
    <w:p w:rsidR="00B45CF1" w:rsidRPr="00F53B61" w:rsidRDefault="00B45CF1" w:rsidP="00DE6188">
      <w:pPr>
        <w:rPr>
          <w:sz w:val="26"/>
          <w:szCs w:val="26"/>
          <w:lang w:val="en-US"/>
        </w:rPr>
      </w:pPr>
      <w:r w:rsidRPr="00F53B61">
        <w:rPr>
          <w:sz w:val="26"/>
          <w:szCs w:val="26"/>
          <w:lang w:val="en-US"/>
        </w:rPr>
        <w:t>The abovementioned reporting and statistical documentation is posted on the SSSU official web site (</w:t>
      </w:r>
      <w:hyperlink r:id="rId10" w:history="1">
        <w:r w:rsidRPr="00F53B61">
          <w:rPr>
            <w:rStyle w:val="a3"/>
            <w:sz w:val="26"/>
            <w:szCs w:val="26"/>
            <w:lang w:val="en-US"/>
          </w:rPr>
          <w:t>http://ukrstat.gov.ua/albom/albom_2015/2_2.htm</w:t>
        </w:r>
      </w:hyperlink>
      <w:r w:rsidRPr="00F53B61">
        <w:rPr>
          <w:sz w:val="26"/>
          <w:szCs w:val="26"/>
          <w:lang w:val="en-US"/>
        </w:rPr>
        <w:t xml:space="preserve">). </w:t>
      </w:r>
    </w:p>
    <w:p w:rsidR="00DE6188" w:rsidRPr="00F53B61" w:rsidRDefault="00B45CF1" w:rsidP="00DE6188">
      <w:pPr>
        <w:rPr>
          <w:sz w:val="26"/>
          <w:szCs w:val="26"/>
          <w:lang w:val="en-US"/>
        </w:rPr>
      </w:pPr>
      <w:r w:rsidRPr="00F53B61">
        <w:rPr>
          <w:sz w:val="26"/>
          <w:szCs w:val="26"/>
          <w:lang w:val="en-US"/>
        </w:rPr>
        <w:t xml:space="preserve">The summarized results from the state statistical observation over sizes of the cultivated areas under agricultural crops in households are not released at the national level and not provided to international and other organizations since according to current methodology these indicators are information basis for defining the cultivated areas under agricultural crops in households holdings </w:t>
      </w:r>
      <w:r w:rsidR="00B93D03" w:rsidRPr="00F53B61">
        <w:rPr>
          <w:sz w:val="26"/>
          <w:szCs w:val="26"/>
          <w:lang w:val="en-US"/>
        </w:rPr>
        <w:t xml:space="preserve">in total. As statistical grouping, households holdings comprise households in rural areas, households in urban settlements as well as natural persons-entities </w:t>
      </w:r>
      <w:r w:rsidR="006A776E">
        <w:rPr>
          <w:sz w:val="26"/>
          <w:szCs w:val="26"/>
          <w:lang w:val="en-US"/>
        </w:rPr>
        <w:t xml:space="preserve">of entrepreneurship </w:t>
      </w:r>
      <w:r w:rsidR="006A776E" w:rsidRPr="00F53B61">
        <w:rPr>
          <w:sz w:val="26"/>
          <w:szCs w:val="26"/>
          <w:lang w:val="en-US"/>
        </w:rPr>
        <w:t xml:space="preserve">in crop growing </w:t>
      </w:r>
      <w:r w:rsidR="00B93D03" w:rsidRPr="00F53B61">
        <w:rPr>
          <w:sz w:val="26"/>
          <w:szCs w:val="26"/>
          <w:lang w:val="en-US"/>
        </w:rPr>
        <w:t xml:space="preserve">that conduct their activity without creating legal person. </w:t>
      </w:r>
    </w:p>
    <w:p w:rsidR="006A776E" w:rsidRDefault="006A776E" w:rsidP="006A776E">
      <w:pPr>
        <w:pStyle w:val="a4"/>
        <w:ind w:left="0"/>
        <w:rPr>
          <w:b/>
          <w:sz w:val="26"/>
          <w:szCs w:val="26"/>
          <w:lang w:val="en-US"/>
        </w:rPr>
      </w:pPr>
    </w:p>
    <w:p w:rsidR="00B93D03" w:rsidRPr="00F53B61" w:rsidRDefault="00B93D03" w:rsidP="006A776E">
      <w:pPr>
        <w:pStyle w:val="a4"/>
        <w:numPr>
          <w:ilvl w:val="0"/>
          <w:numId w:val="2"/>
        </w:numPr>
        <w:ind w:left="0" w:firstLine="0"/>
        <w:rPr>
          <w:b/>
          <w:sz w:val="26"/>
          <w:szCs w:val="26"/>
          <w:lang w:val="en-US"/>
        </w:rPr>
      </w:pPr>
      <w:r w:rsidRPr="00F53B61">
        <w:rPr>
          <w:b/>
          <w:sz w:val="26"/>
          <w:szCs w:val="26"/>
          <w:lang w:val="en-US"/>
        </w:rPr>
        <w:t xml:space="preserve">Quality components of the state statistical observation </w:t>
      </w:r>
    </w:p>
    <w:p w:rsidR="00B93D03" w:rsidRPr="00F53B61" w:rsidRDefault="00B93D03" w:rsidP="006A776E">
      <w:pPr>
        <w:pStyle w:val="a4"/>
        <w:numPr>
          <w:ilvl w:val="1"/>
          <w:numId w:val="2"/>
        </w:numPr>
        <w:ind w:left="0" w:firstLine="0"/>
        <w:rPr>
          <w:b/>
          <w:sz w:val="26"/>
          <w:szCs w:val="26"/>
          <w:lang w:val="en-US"/>
        </w:rPr>
      </w:pPr>
      <w:r w:rsidRPr="00F53B61">
        <w:rPr>
          <w:b/>
          <w:sz w:val="26"/>
          <w:szCs w:val="26"/>
          <w:lang w:val="en-US"/>
        </w:rPr>
        <w:t xml:space="preserve">Relevancy </w:t>
      </w:r>
    </w:p>
    <w:p w:rsidR="00875B97" w:rsidRPr="00F53B61" w:rsidRDefault="00875B97" w:rsidP="00875B97">
      <w:pPr>
        <w:rPr>
          <w:i/>
          <w:sz w:val="26"/>
          <w:szCs w:val="26"/>
          <w:lang w:val="en-US"/>
        </w:rPr>
      </w:pPr>
      <w:r w:rsidRPr="00F53B61">
        <w:rPr>
          <w:i/>
          <w:sz w:val="26"/>
          <w:szCs w:val="26"/>
          <w:lang w:val="en-US"/>
        </w:rPr>
        <w:t xml:space="preserve">Relevancy is a degree with which the results of the state statistical observations meet the current and potential needs of users. </w:t>
      </w:r>
    </w:p>
    <w:p w:rsidR="00B93D03" w:rsidRPr="00F53B61" w:rsidRDefault="00F14C14" w:rsidP="00B93D03">
      <w:pPr>
        <w:rPr>
          <w:sz w:val="26"/>
          <w:szCs w:val="26"/>
          <w:lang w:val="en-US"/>
        </w:rPr>
      </w:pPr>
      <w:r w:rsidRPr="00F53B61">
        <w:rPr>
          <w:sz w:val="26"/>
          <w:szCs w:val="26"/>
          <w:lang w:val="en-US"/>
        </w:rPr>
        <w:t xml:space="preserve">The main statistical indicators of the state statistical observation over sizes of the cultivated areas under agricultural crops in households are indicators characterizing the cultivated areas by type of agricultural crops on all land parcels including the parcels meant for commodity production. </w:t>
      </w:r>
    </w:p>
    <w:p w:rsidR="00D55682" w:rsidRPr="00F53B61" w:rsidRDefault="00D55682" w:rsidP="00B93D03">
      <w:pPr>
        <w:rPr>
          <w:sz w:val="26"/>
          <w:szCs w:val="26"/>
          <w:lang w:val="en-US"/>
        </w:rPr>
      </w:pPr>
      <w:r w:rsidRPr="00F53B61">
        <w:rPr>
          <w:sz w:val="26"/>
          <w:szCs w:val="26"/>
          <w:lang w:val="en-US"/>
        </w:rPr>
        <w:t xml:space="preserve">The indicators of the state statistical observation over sizes of the cultivated areas under agricultural crops in households take into account the requirements of the European standards, namely: </w:t>
      </w:r>
    </w:p>
    <w:p w:rsidR="00D55682" w:rsidRPr="00F53B61" w:rsidRDefault="00D55682" w:rsidP="00D55682">
      <w:pPr>
        <w:pStyle w:val="a4"/>
        <w:numPr>
          <w:ilvl w:val="0"/>
          <w:numId w:val="3"/>
        </w:numPr>
        <w:rPr>
          <w:sz w:val="26"/>
          <w:szCs w:val="26"/>
          <w:lang w:val="en-US"/>
        </w:rPr>
      </w:pPr>
      <w:r w:rsidRPr="00F53B61">
        <w:rPr>
          <w:sz w:val="26"/>
          <w:szCs w:val="26"/>
          <w:lang w:val="en-US"/>
        </w:rPr>
        <w:t xml:space="preserve">Council regulation N 837/90 of March 26, 1990, </w:t>
      </w:r>
      <w:r w:rsidR="006A776E">
        <w:rPr>
          <w:sz w:val="26"/>
          <w:szCs w:val="26"/>
          <w:lang w:val="en-US"/>
        </w:rPr>
        <w:t>R</w:t>
      </w:r>
      <w:r w:rsidRPr="00F53B61">
        <w:rPr>
          <w:sz w:val="26"/>
          <w:szCs w:val="26"/>
          <w:lang w:val="en-US"/>
        </w:rPr>
        <w:t xml:space="preserve">egulation N 543/2009 of the European Parliament and EU Council of Ministries of June 18, 2009 on statistical recording of grain crops production; </w:t>
      </w:r>
    </w:p>
    <w:p w:rsidR="00D55682" w:rsidRPr="00F53B61" w:rsidRDefault="00D55682" w:rsidP="00D55682">
      <w:pPr>
        <w:pStyle w:val="a4"/>
        <w:numPr>
          <w:ilvl w:val="0"/>
          <w:numId w:val="3"/>
        </w:numPr>
        <w:rPr>
          <w:sz w:val="26"/>
          <w:szCs w:val="26"/>
          <w:lang w:val="en-US"/>
        </w:rPr>
      </w:pPr>
      <w:r w:rsidRPr="00F53B61">
        <w:rPr>
          <w:sz w:val="26"/>
          <w:szCs w:val="26"/>
          <w:lang w:val="en-US"/>
        </w:rPr>
        <w:lastRenderedPageBreak/>
        <w:t>Council regulations N</w:t>
      </w:r>
      <w:r w:rsidR="006A776E">
        <w:rPr>
          <w:sz w:val="26"/>
          <w:szCs w:val="26"/>
          <w:lang w:val="en-US"/>
        </w:rPr>
        <w:t xml:space="preserve"> </w:t>
      </w:r>
      <w:r w:rsidRPr="00F53B61">
        <w:rPr>
          <w:sz w:val="26"/>
          <w:szCs w:val="26"/>
          <w:lang w:val="en-US"/>
        </w:rPr>
        <w:t xml:space="preserve">959/93 of April 5, 1993, N 296/2003 of February 17, 2003, </w:t>
      </w:r>
      <w:r w:rsidR="006A776E">
        <w:rPr>
          <w:sz w:val="26"/>
          <w:szCs w:val="26"/>
          <w:lang w:val="en-US"/>
        </w:rPr>
        <w:t>R</w:t>
      </w:r>
      <w:r w:rsidRPr="00F53B61">
        <w:rPr>
          <w:sz w:val="26"/>
          <w:szCs w:val="26"/>
          <w:lang w:val="en-US"/>
        </w:rPr>
        <w:t xml:space="preserve">egulation N 543/2009 of the European Parliament and EU Council of Ministers of June 18, 2009 on statistical recording of agricultural crops production apart from grain crops. </w:t>
      </w:r>
    </w:p>
    <w:p w:rsidR="00D55682" w:rsidRPr="00F53B61" w:rsidRDefault="00D55682" w:rsidP="00D55682">
      <w:pPr>
        <w:rPr>
          <w:sz w:val="26"/>
          <w:szCs w:val="26"/>
          <w:lang w:val="en-US"/>
        </w:rPr>
      </w:pPr>
      <w:r w:rsidRPr="00F53B61">
        <w:rPr>
          <w:sz w:val="26"/>
          <w:szCs w:val="26"/>
          <w:lang w:val="en-US"/>
        </w:rPr>
        <w:t xml:space="preserve">The unit of the state statistical observation over sizes of the cultivated areas under agricultural crops in households (statistical unit) is households. </w:t>
      </w:r>
    </w:p>
    <w:p w:rsidR="009B4CCA" w:rsidRPr="00F53B61" w:rsidRDefault="009B4CCA" w:rsidP="00D55682">
      <w:pPr>
        <w:rPr>
          <w:sz w:val="26"/>
          <w:szCs w:val="26"/>
          <w:lang w:val="en-US"/>
        </w:rPr>
      </w:pPr>
      <w:r w:rsidRPr="00F53B61">
        <w:rPr>
          <w:sz w:val="26"/>
          <w:szCs w:val="26"/>
          <w:lang w:val="en-US"/>
        </w:rPr>
        <w:t xml:space="preserve">Respondent (reporting (recording) unit) of this state statistical observation is rural, village, city councils on whose territories the rural settlements are located. </w:t>
      </w:r>
    </w:p>
    <w:p w:rsidR="009B4CCA" w:rsidRPr="00F53B61" w:rsidRDefault="009B4CCA" w:rsidP="00D55682">
      <w:pPr>
        <w:rPr>
          <w:sz w:val="26"/>
          <w:szCs w:val="26"/>
          <w:lang w:val="en-US"/>
        </w:rPr>
      </w:pPr>
      <w:r w:rsidRPr="00F53B61">
        <w:rPr>
          <w:sz w:val="26"/>
          <w:szCs w:val="26"/>
          <w:lang w:val="en-US"/>
        </w:rPr>
        <w:t>While conducting the state statistical observation over sizes of the cultivated areas of agricultural crops in households, the national Classifi</w:t>
      </w:r>
      <w:r w:rsidR="00954E1B">
        <w:rPr>
          <w:sz w:val="26"/>
          <w:szCs w:val="26"/>
          <w:lang w:val="en-US"/>
        </w:rPr>
        <w:t xml:space="preserve">cations </w:t>
      </w:r>
      <w:r w:rsidRPr="00F53B61">
        <w:rPr>
          <w:sz w:val="26"/>
          <w:szCs w:val="26"/>
          <w:lang w:val="en-US"/>
        </w:rPr>
        <w:t xml:space="preserve">of objects of administrative and territorial division of Ukraine (KOATU) is employed. By geographical coverage, according to the KOATU, the observation covers districts and regions. </w:t>
      </w:r>
    </w:p>
    <w:p w:rsidR="00F118AA" w:rsidRPr="00F53B61" w:rsidRDefault="009B4CCA" w:rsidP="00D55682">
      <w:pPr>
        <w:rPr>
          <w:sz w:val="26"/>
          <w:szCs w:val="26"/>
          <w:lang w:val="en-US"/>
        </w:rPr>
      </w:pPr>
      <w:r w:rsidRPr="00F53B61">
        <w:rPr>
          <w:sz w:val="26"/>
          <w:szCs w:val="26"/>
          <w:lang w:val="en-US"/>
        </w:rPr>
        <w:t xml:space="preserve">To be further used in calculations, the results of the state statistical observation are compiled at district and regional levels (aggregated information by district/region and by rural council) as well as time series of indicators are formed to be used in further calculations. </w:t>
      </w:r>
    </w:p>
    <w:p w:rsidR="009B4CCA" w:rsidRPr="00F53B61" w:rsidRDefault="00E57F12" w:rsidP="00D55682">
      <w:pPr>
        <w:rPr>
          <w:sz w:val="26"/>
          <w:szCs w:val="26"/>
          <w:lang w:val="en-US"/>
        </w:rPr>
      </w:pPr>
      <w:r w:rsidRPr="00F53B61">
        <w:rPr>
          <w:sz w:val="26"/>
          <w:szCs w:val="26"/>
          <w:lang w:val="en-US"/>
        </w:rPr>
        <w:t xml:space="preserve">At the national level, regional statistics bodies transfer the calculations of sizes of the cultivated areas under agricultural crops in households in total and database by rural council. </w:t>
      </w:r>
      <w:r w:rsidR="009B4CCA" w:rsidRPr="00F53B61">
        <w:rPr>
          <w:sz w:val="26"/>
          <w:szCs w:val="26"/>
          <w:lang w:val="en-US"/>
        </w:rPr>
        <w:t xml:space="preserve"> </w:t>
      </w:r>
    </w:p>
    <w:p w:rsidR="00E57F12" w:rsidRDefault="00E57F12" w:rsidP="00D55682">
      <w:pPr>
        <w:rPr>
          <w:sz w:val="26"/>
          <w:szCs w:val="26"/>
          <w:lang w:val="en-US"/>
        </w:rPr>
      </w:pPr>
      <w:r w:rsidRPr="00F53B61">
        <w:rPr>
          <w:sz w:val="26"/>
          <w:szCs w:val="26"/>
          <w:lang w:val="en-US"/>
        </w:rPr>
        <w:t xml:space="preserve">Base period for the state statistical observation over sizes of the cultivated areas under agricultural crops in households is a year previous to reference one. </w:t>
      </w:r>
    </w:p>
    <w:p w:rsidR="00F3403F" w:rsidRPr="00F53B61" w:rsidRDefault="00F3403F" w:rsidP="00D55682">
      <w:pPr>
        <w:rPr>
          <w:sz w:val="26"/>
          <w:szCs w:val="26"/>
          <w:lang w:val="en-US"/>
        </w:rPr>
      </w:pPr>
    </w:p>
    <w:p w:rsidR="00E57F12" w:rsidRPr="00F53B61" w:rsidRDefault="00E57F12" w:rsidP="00954E1B">
      <w:pPr>
        <w:pStyle w:val="a4"/>
        <w:numPr>
          <w:ilvl w:val="1"/>
          <w:numId w:val="2"/>
        </w:numPr>
        <w:ind w:left="0" w:firstLine="0"/>
        <w:rPr>
          <w:b/>
          <w:sz w:val="26"/>
          <w:szCs w:val="26"/>
          <w:lang w:val="en-US"/>
        </w:rPr>
      </w:pPr>
      <w:r w:rsidRPr="00F53B61">
        <w:rPr>
          <w:b/>
          <w:sz w:val="26"/>
          <w:szCs w:val="26"/>
          <w:lang w:val="en-US"/>
        </w:rPr>
        <w:t>Accuracy</w:t>
      </w:r>
    </w:p>
    <w:p w:rsidR="00E57F12" w:rsidRPr="00F53B61" w:rsidRDefault="00E57F12" w:rsidP="00E57F12">
      <w:pPr>
        <w:rPr>
          <w:i/>
          <w:sz w:val="26"/>
          <w:szCs w:val="26"/>
          <w:lang w:val="en-US"/>
        </w:rPr>
      </w:pPr>
      <w:r w:rsidRPr="00F53B61">
        <w:rPr>
          <w:i/>
          <w:sz w:val="26"/>
          <w:szCs w:val="26"/>
          <w:lang w:val="en-US"/>
        </w:rPr>
        <w:t xml:space="preserve">Accuracy is a degree of approximation of calculations to the true values. </w:t>
      </w:r>
    </w:p>
    <w:p w:rsidR="00E57F12" w:rsidRPr="00F53B61" w:rsidRDefault="004465BA" w:rsidP="00E57F12">
      <w:pPr>
        <w:rPr>
          <w:sz w:val="26"/>
          <w:szCs w:val="26"/>
          <w:lang w:val="en-US"/>
        </w:rPr>
      </w:pPr>
      <w:r w:rsidRPr="00F53B61">
        <w:rPr>
          <w:sz w:val="26"/>
          <w:szCs w:val="26"/>
          <w:lang w:val="en-US"/>
        </w:rPr>
        <w:t xml:space="preserve">Statistical recording of sizes of the cultivated areas under agricultural crops in households is made by the state statistics bodies according to the place where agricultural resources are located (agricultural </w:t>
      </w:r>
      <w:r w:rsidR="00995550" w:rsidRPr="00F53B61">
        <w:rPr>
          <w:sz w:val="26"/>
          <w:szCs w:val="26"/>
          <w:lang w:val="en-US"/>
        </w:rPr>
        <w:t>l</w:t>
      </w:r>
      <w:r w:rsidRPr="00F53B61">
        <w:rPr>
          <w:sz w:val="26"/>
          <w:szCs w:val="26"/>
          <w:lang w:val="en-US"/>
        </w:rPr>
        <w:t xml:space="preserve">ands). </w:t>
      </w:r>
      <w:r w:rsidR="00995550" w:rsidRPr="00F53B61">
        <w:rPr>
          <w:sz w:val="26"/>
          <w:szCs w:val="26"/>
          <w:lang w:val="en-US"/>
        </w:rPr>
        <w:t xml:space="preserve"> The observation is conducted after seeding the agricultural crops for harvest of reference year by from N4-rural council (annual) "Cultivated areas under agricultural crops in households on the territory of rural council" in June. </w:t>
      </w:r>
    </w:p>
    <w:p w:rsidR="00995550" w:rsidRPr="00F53B61" w:rsidRDefault="00995550" w:rsidP="00E57F12">
      <w:pPr>
        <w:rPr>
          <w:sz w:val="26"/>
          <w:szCs w:val="26"/>
          <w:lang w:val="en-US"/>
        </w:rPr>
      </w:pPr>
      <w:r w:rsidRPr="00F53B61">
        <w:rPr>
          <w:sz w:val="26"/>
          <w:szCs w:val="26"/>
          <w:lang w:val="en-US"/>
        </w:rPr>
        <w:t xml:space="preserve">The formation of the total population of units by form N4-rural council (annual) is made at central level annually basing on information of the Register AGRO with regard to the Register of local councils to which rural settlements are subordinated. </w:t>
      </w:r>
    </w:p>
    <w:p w:rsidR="00995550" w:rsidRPr="00F53B61" w:rsidRDefault="00995550" w:rsidP="00E57F12">
      <w:pPr>
        <w:rPr>
          <w:sz w:val="26"/>
          <w:szCs w:val="26"/>
          <w:lang w:val="en-US"/>
        </w:rPr>
      </w:pPr>
      <w:r w:rsidRPr="00F53B61">
        <w:rPr>
          <w:sz w:val="26"/>
          <w:szCs w:val="26"/>
          <w:lang w:val="en-US"/>
        </w:rPr>
        <w:t xml:space="preserve">The work on updating the population, if necessary, is made according to the Explanations on the conduct of work on forming and updating units' populations and </w:t>
      </w:r>
      <w:r w:rsidRPr="00F53B61">
        <w:rPr>
          <w:sz w:val="26"/>
          <w:szCs w:val="26"/>
          <w:lang w:val="en-US"/>
        </w:rPr>
        <w:lastRenderedPageBreak/>
        <w:t xml:space="preserve">lists of reporting (recording) units (respondents) of the state statistical observations dated on October 25, 2013, by N18.1-11/5. </w:t>
      </w:r>
    </w:p>
    <w:p w:rsidR="00A31824" w:rsidRDefault="00A31824" w:rsidP="00E57F12">
      <w:pPr>
        <w:rPr>
          <w:sz w:val="26"/>
          <w:szCs w:val="26"/>
          <w:lang w:val="en-US"/>
        </w:rPr>
      </w:pPr>
      <w:r w:rsidRPr="00F53B61">
        <w:rPr>
          <w:sz w:val="26"/>
          <w:szCs w:val="26"/>
          <w:lang w:val="en-US"/>
        </w:rPr>
        <w:t xml:space="preserve">The main identification and classification attributes of units' population to conduct statistical observation over sizes of the cultivated areas under agricultural crops in households by form N4-rural council (annual) meet the following characteristics: </w:t>
      </w:r>
    </w:p>
    <w:tbl>
      <w:tblPr>
        <w:tblStyle w:val="a9"/>
        <w:tblW w:w="9634" w:type="dxa"/>
        <w:tblLook w:val="04A0" w:firstRow="1" w:lastRow="0" w:firstColumn="1" w:lastColumn="0" w:noHBand="0" w:noVBand="1"/>
      </w:tblPr>
      <w:tblGrid>
        <w:gridCol w:w="421"/>
        <w:gridCol w:w="3402"/>
        <w:gridCol w:w="2126"/>
        <w:gridCol w:w="3685"/>
      </w:tblGrid>
      <w:tr w:rsidR="00A31824" w:rsidRPr="00954E1B" w:rsidTr="00954E1B">
        <w:tc>
          <w:tcPr>
            <w:tcW w:w="421" w:type="dxa"/>
            <w:vAlign w:val="center"/>
          </w:tcPr>
          <w:p w:rsidR="00A31824" w:rsidRPr="00954E1B" w:rsidRDefault="00A31824" w:rsidP="00954E1B">
            <w:pPr>
              <w:jc w:val="center"/>
              <w:rPr>
                <w:b/>
                <w:sz w:val="24"/>
                <w:szCs w:val="24"/>
                <w:lang w:val="en-US"/>
              </w:rPr>
            </w:pPr>
          </w:p>
        </w:tc>
        <w:tc>
          <w:tcPr>
            <w:tcW w:w="3402" w:type="dxa"/>
            <w:vAlign w:val="center"/>
          </w:tcPr>
          <w:p w:rsidR="00A31824" w:rsidRPr="00954E1B" w:rsidRDefault="00A31824" w:rsidP="00954E1B">
            <w:pPr>
              <w:ind w:right="-108"/>
              <w:jc w:val="center"/>
              <w:rPr>
                <w:b/>
                <w:sz w:val="24"/>
                <w:szCs w:val="24"/>
                <w:lang w:val="en-US"/>
              </w:rPr>
            </w:pPr>
            <w:r w:rsidRPr="00954E1B">
              <w:rPr>
                <w:b/>
                <w:sz w:val="24"/>
                <w:szCs w:val="24"/>
                <w:lang w:val="en-US"/>
              </w:rPr>
              <w:t>Criteria to form the total population</w:t>
            </w:r>
          </w:p>
        </w:tc>
        <w:tc>
          <w:tcPr>
            <w:tcW w:w="2126" w:type="dxa"/>
            <w:vAlign w:val="center"/>
          </w:tcPr>
          <w:p w:rsidR="00A31824" w:rsidRPr="00954E1B" w:rsidRDefault="00A31824" w:rsidP="00954E1B">
            <w:pPr>
              <w:jc w:val="center"/>
              <w:rPr>
                <w:b/>
                <w:sz w:val="24"/>
                <w:szCs w:val="24"/>
                <w:lang w:val="en-US"/>
              </w:rPr>
            </w:pPr>
            <w:r w:rsidRPr="00954E1B">
              <w:rPr>
                <w:b/>
                <w:sz w:val="24"/>
                <w:szCs w:val="24"/>
                <w:lang w:val="en-US"/>
              </w:rPr>
              <w:t>Classifications</w:t>
            </w:r>
          </w:p>
        </w:tc>
        <w:tc>
          <w:tcPr>
            <w:tcW w:w="3685" w:type="dxa"/>
            <w:vAlign w:val="center"/>
          </w:tcPr>
          <w:p w:rsidR="00A31824" w:rsidRPr="00954E1B" w:rsidRDefault="00A31824" w:rsidP="00954E1B">
            <w:pPr>
              <w:jc w:val="center"/>
              <w:rPr>
                <w:b/>
                <w:sz w:val="24"/>
                <w:szCs w:val="24"/>
                <w:lang w:val="en-US"/>
              </w:rPr>
            </w:pPr>
            <w:r w:rsidRPr="00954E1B">
              <w:rPr>
                <w:b/>
                <w:sz w:val="24"/>
                <w:szCs w:val="24"/>
                <w:lang w:val="en-US"/>
              </w:rPr>
              <w:t>Attribute of formation criteria</w:t>
            </w:r>
          </w:p>
        </w:tc>
      </w:tr>
      <w:tr w:rsidR="00A31824" w:rsidRPr="00F53B61" w:rsidTr="00954E1B">
        <w:tc>
          <w:tcPr>
            <w:tcW w:w="421" w:type="dxa"/>
          </w:tcPr>
          <w:p w:rsidR="00A31824" w:rsidRPr="00F53B61" w:rsidRDefault="00A31824" w:rsidP="00E57F12">
            <w:pPr>
              <w:rPr>
                <w:sz w:val="24"/>
                <w:szCs w:val="24"/>
                <w:lang w:val="en-US"/>
              </w:rPr>
            </w:pPr>
            <w:r w:rsidRPr="00F53B61">
              <w:rPr>
                <w:sz w:val="24"/>
                <w:szCs w:val="24"/>
                <w:lang w:val="en-US"/>
              </w:rPr>
              <w:t>1</w:t>
            </w:r>
          </w:p>
        </w:tc>
        <w:tc>
          <w:tcPr>
            <w:tcW w:w="3402" w:type="dxa"/>
          </w:tcPr>
          <w:p w:rsidR="00A31824" w:rsidRPr="00F53B61" w:rsidRDefault="00A31824" w:rsidP="00954E1B">
            <w:pPr>
              <w:ind w:right="-108"/>
              <w:rPr>
                <w:sz w:val="24"/>
                <w:szCs w:val="24"/>
                <w:lang w:val="en-US"/>
              </w:rPr>
            </w:pPr>
            <w:r w:rsidRPr="00F53B61">
              <w:rPr>
                <w:sz w:val="24"/>
                <w:szCs w:val="24"/>
                <w:lang w:val="en-US"/>
              </w:rPr>
              <w:t>Institutional sector of economy</w:t>
            </w:r>
          </w:p>
        </w:tc>
        <w:tc>
          <w:tcPr>
            <w:tcW w:w="2126" w:type="dxa"/>
          </w:tcPr>
          <w:p w:rsidR="00A31824" w:rsidRPr="00F53B61" w:rsidRDefault="00A31824" w:rsidP="00A31824">
            <w:pPr>
              <w:jc w:val="center"/>
              <w:rPr>
                <w:sz w:val="24"/>
                <w:szCs w:val="24"/>
                <w:lang w:val="en-US"/>
              </w:rPr>
            </w:pPr>
            <w:r w:rsidRPr="00F53B61">
              <w:rPr>
                <w:sz w:val="24"/>
                <w:szCs w:val="24"/>
                <w:lang w:val="en-US"/>
              </w:rPr>
              <w:t>KICE</w:t>
            </w:r>
          </w:p>
        </w:tc>
        <w:tc>
          <w:tcPr>
            <w:tcW w:w="3685" w:type="dxa"/>
          </w:tcPr>
          <w:p w:rsidR="00A31824" w:rsidRPr="00F53B61" w:rsidRDefault="00A31824" w:rsidP="00A31824">
            <w:pPr>
              <w:jc w:val="center"/>
              <w:rPr>
                <w:sz w:val="24"/>
                <w:szCs w:val="24"/>
                <w:lang w:val="en-US"/>
              </w:rPr>
            </w:pPr>
            <w:r w:rsidRPr="00F53B61">
              <w:rPr>
                <w:sz w:val="24"/>
                <w:szCs w:val="24"/>
                <w:lang w:val="en-US"/>
              </w:rPr>
              <w:t>S.13 General government sector</w:t>
            </w:r>
          </w:p>
        </w:tc>
      </w:tr>
      <w:tr w:rsidR="00A31824" w:rsidRPr="00F53B61" w:rsidTr="00954E1B">
        <w:tc>
          <w:tcPr>
            <w:tcW w:w="421" w:type="dxa"/>
          </w:tcPr>
          <w:p w:rsidR="00A31824" w:rsidRPr="00F53B61" w:rsidRDefault="00A31824" w:rsidP="00E57F12">
            <w:pPr>
              <w:rPr>
                <w:sz w:val="24"/>
                <w:szCs w:val="24"/>
                <w:lang w:val="en-US"/>
              </w:rPr>
            </w:pPr>
            <w:r w:rsidRPr="00F53B61">
              <w:rPr>
                <w:sz w:val="24"/>
                <w:szCs w:val="24"/>
                <w:lang w:val="en-US"/>
              </w:rPr>
              <w:t>2</w:t>
            </w:r>
          </w:p>
        </w:tc>
        <w:tc>
          <w:tcPr>
            <w:tcW w:w="3402" w:type="dxa"/>
          </w:tcPr>
          <w:p w:rsidR="00A31824" w:rsidRPr="00F53B61" w:rsidRDefault="00A31824" w:rsidP="00E57F12">
            <w:pPr>
              <w:rPr>
                <w:sz w:val="24"/>
                <w:szCs w:val="24"/>
                <w:lang w:val="en-US"/>
              </w:rPr>
            </w:pPr>
            <w:r w:rsidRPr="00F53B61">
              <w:rPr>
                <w:sz w:val="24"/>
                <w:szCs w:val="24"/>
                <w:lang w:val="en-US"/>
              </w:rPr>
              <w:t>Type of statistical unit</w:t>
            </w:r>
          </w:p>
        </w:tc>
        <w:tc>
          <w:tcPr>
            <w:tcW w:w="2126" w:type="dxa"/>
          </w:tcPr>
          <w:p w:rsidR="00A31824" w:rsidRPr="00F53B61" w:rsidRDefault="00A31824" w:rsidP="00A31824">
            <w:pPr>
              <w:jc w:val="center"/>
              <w:rPr>
                <w:sz w:val="24"/>
                <w:szCs w:val="24"/>
                <w:lang w:val="en-US"/>
              </w:rPr>
            </w:pPr>
            <w:r w:rsidRPr="00F53B61">
              <w:rPr>
                <w:sz w:val="24"/>
                <w:szCs w:val="24"/>
                <w:lang w:val="en-US"/>
              </w:rPr>
              <w:t>Manual on types of statistical units</w:t>
            </w:r>
          </w:p>
        </w:tc>
        <w:tc>
          <w:tcPr>
            <w:tcW w:w="3685" w:type="dxa"/>
          </w:tcPr>
          <w:p w:rsidR="00A31824" w:rsidRPr="00F53B61" w:rsidRDefault="00A31824" w:rsidP="00A31824">
            <w:pPr>
              <w:jc w:val="center"/>
              <w:rPr>
                <w:sz w:val="24"/>
                <w:szCs w:val="24"/>
                <w:lang w:val="en-US"/>
              </w:rPr>
            </w:pPr>
            <w:r w:rsidRPr="00F53B61">
              <w:rPr>
                <w:sz w:val="24"/>
                <w:szCs w:val="24"/>
                <w:lang w:val="en-US"/>
              </w:rPr>
              <w:t xml:space="preserve">Enterprise </w:t>
            </w:r>
          </w:p>
        </w:tc>
      </w:tr>
      <w:tr w:rsidR="00A31824" w:rsidRPr="00F53B61" w:rsidTr="00954E1B">
        <w:tc>
          <w:tcPr>
            <w:tcW w:w="421" w:type="dxa"/>
          </w:tcPr>
          <w:p w:rsidR="00A31824" w:rsidRPr="00F53B61" w:rsidRDefault="00A31824" w:rsidP="00E57F12">
            <w:pPr>
              <w:rPr>
                <w:sz w:val="24"/>
                <w:szCs w:val="24"/>
                <w:lang w:val="en-US"/>
              </w:rPr>
            </w:pPr>
            <w:r w:rsidRPr="00F53B61">
              <w:rPr>
                <w:sz w:val="24"/>
                <w:szCs w:val="24"/>
                <w:lang w:val="en-US"/>
              </w:rPr>
              <w:t>3</w:t>
            </w:r>
          </w:p>
        </w:tc>
        <w:tc>
          <w:tcPr>
            <w:tcW w:w="3402" w:type="dxa"/>
          </w:tcPr>
          <w:p w:rsidR="00A31824" w:rsidRPr="00F53B61" w:rsidRDefault="00A31824" w:rsidP="00E57F12">
            <w:pPr>
              <w:rPr>
                <w:sz w:val="24"/>
                <w:szCs w:val="24"/>
                <w:lang w:val="en-US"/>
              </w:rPr>
            </w:pPr>
            <w:r w:rsidRPr="00F53B61">
              <w:rPr>
                <w:sz w:val="24"/>
                <w:szCs w:val="24"/>
                <w:lang w:val="en-US"/>
              </w:rPr>
              <w:t>Organizational form of entity</w:t>
            </w:r>
          </w:p>
        </w:tc>
        <w:tc>
          <w:tcPr>
            <w:tcW w:w="2126" w:type="dxa"/>
          </w:tcPr>
          <w:p w:rsidR="00A31824" w:rsidRPr="00F53B61" w:rsidRDefault="00A31824" w:rsidP="00A31824">
            <w:pPr>
              <w:jc w:val="center"/>
              <w:rPr>
                <w:sz w:val="24"/>
                <w:szCs w:val="24"/>
                <w:lang w:val="en-US"/>
              </w:rPr>
            </w:pPr>
            <w:r w:rsidRPr="00F53B61">
              <w:rPr>
                <w:sz w:val="24"/>
                <w:szCs w:val="24"/>
                <w:lang w:val="en-US"/>
              </w:rPr>
              <w:t>SKOF</w:t>
            </w:r>
          </w:p>
        </w:tc>
        <w:tc>
          <w:tcPr>
            <w:tcW w:w="3685" w:type="dxa"/>
          </w:tcPr>
          <w:p w:rsidR="00A31824" w:rsidRPr="00F53B61" w:rsidRDefault="00A31824" w:rsidP="00A31824">
            <w:pPr>
              <w:jc w:val="center"/>
              <w:rPr>
                <w:sz w:val="24"/>
                <w:szCs w:val="24"/>
                <w:lang w:val="en-US"/>
              </w:rPr>
            </w:pPr>
            <w:r w:rsidRPr="00F53B61">
              <w:rPr>
                <w:sz w:val="24"/>
                <w:szCs w:val="24"/>
                <w:lang w:val="en-US"/>
              </w:rPr>
              <w:t>420</w:t>
            </w:r>
          </w:p>
        </w:tc>
      </w:tr>
      <w:tr w:rsidR="00A31824" w:rsidRPr="00F53B61" w:rsidTr="00954E1B">
        <w:tc>
          <w:tcPr>
            <w:tcW w:w="421" w:type="dxa"/>
          </w:tcPr>
          <w:p w:rsidR="00A31824" w:rsidRPr="00F53B61" w:rsidRDefault="00A31824" w:rsidP="00E57F12">
            <w:pPr>
              <w:rPr>
                <w:sz w:val="24"/>
                <w:szCs w:val="24"/>
                <w:lang w:val="en-US"/>
              </w:rPr>
            </w:pPr>
            <w:r w:rsidRPr="00F53B61">
              <w:rPr>
                <w:sz w:val="24"/>
                <w:szCs w:val="24"/>
                <w:lang w:val="en-US"/>
              </w:rPr>
              <w:t>4</w:t>
            </w:r>
          </w:p>
        </w:tc>
        <w:tc>
          <w:tcPr>
            <w:tcW w:w="3402" w:type="dxa"/>
          </w:tcPr>
          <w:p w:rsidR="00A31824" w:rsidRPr="00F53B61" w:rsidRDefault="00A31824" w:rsidP="00E57F12">
            <w:pPr>
              <w:rPr>
                <w:sz w:val="24"/>
                <w:szCs w:val="24"/>
                <w:lang w:val="en-US"/>
              </w:rPr>
            </w:pPr>
            <w:r w:rsidRPr="00F53B61">
              <w:rPr>
                <w:sz w:val="24"/>
                <w:szCs w:val="24"/>
                <w:lang w:val="en-US"/>
              </w:rPr>
              <w:t>Type of economic activity</w:t>
            </w:r>
          </w:p>
        </w:tc>
        <w:tc>
          <w:tcPr>
            <w:tcW w:w="2126" w:type="dxa"/>
          </w:tcPr>
          <w:p w:rsidR="00A31824" w:rsidRPr="00F53B61" w:rsidRDefault="00A31824" w:rsidP="00A31824">
            <w:pPr>
              <w:jc w:val="center"/>
              <w:rPr>
                <w:sz w:val="24"/>
                <w:szCs w:val="24"/>
                <w:lang w:val="en-US"/>
              </w:rPr>
            </w:pPr>
            <w:r w:rsidRPr="00F53B61">
              <w:rPr>
                <w:sz w:val="24"/>
                <w:szCs w:val="24"/>
                <w:lang w:val="en-US"/>
              </w:rPr>
              <w:t>KVED</w:t>
            </w:r>
          </w:p>
        </w:tc>
        <w:tc>
          <w:tcPr>
            <w:tcW w:w="3685" w:type="dxa"/>
          </w:tcPr>
          <w:p w:rsidR="00A31824" w:rsidRPr="00F53B61" w:rsidRDefault="00A31824" w:rsidP="00A31824">
            <w:pPr>
              <w:jc w:val="center"/>
              <w:rPr>
                <w:sz w:val="24"/>
                <w:szCs w:val="24"/>
                <w:lang w:val="en-US"/>
              </w:rPr>
            </w:pPr>
            <w:r w:rsidRPr="00F53B61">
              <w:rPr>
                <w:sz w:val="24"/>
                <w:szCs w:val="24"/>
                <w:lang w:val="en-US"/>
              </w:rPr>
              <w:t>register of local councils to which rural settlements are subordinated  (from register AGRO)</w:t>
            </w:r>
          </w:p>
        </w:tc>
      </w:tr>
      <w:tr w:rsidR="00A31824" w:rsidRPr="00F53B61" w:rsidTr="00954E1B">
        <w:tc>
          <w:tcPr>
            <w:tcW w:w="421" w:type="dxa"/>
          </w:tcPr>
          <w:p w:rsidR="00A31824" w:rsidRPr="00F53B61" w:rsidRDefault="00A31824" w:rsidP="00E57F12">
            <w:pPr>
              <w:rPr>
                <w:sz w:val="24"/>
                <w:szCs w:val="24"/>
                <w:lang w:val="en-US"/>
              </w:rPr>
            </w:pPr>
            <w:r w:rsidRPr="00F53B61">
              <w:rPr>
                <w:sz w:val="24"/>
                <w:szCs w:val="24"/>
                <w:lang w:val="en-US"/>
              </w:rPr>
              <w:t>5</w:t>
            </w:r>
          </w:p>
        </w:tc>
        <w:tc>
          <w:tcPr>
            <w:tcW w:w="3402" w:type="dxa"/>
          </w:tcPr>
          <w:p w:rsidR="00A31824" w:rsidRPr="00F53B61" w:rsidRDefault="00A31824" w:rsidP="00E57F12">
            <w:pPr>
              <w:rPr>
                <w:sz w:val="24"/>
                <w:szCs w:val="24"/>
                <w:lang w:val="en-US"/>
              </w:rPr>
            </w:pPr>
            <w:r w:rsidRPr="00F53B61">
              <w:rPr>
                <w:sz w:val="24"/>
                <w:szCs w:val="24"/>
                <w:lang w:val="en-US"/>
              </w:rPr>
              <w:t xml:space="preserve">Territorial units </w:t>
            </w:r>
          </w:p>
        </w:tc>
        <w:tc>
          <w:tcPr>
            <w:tcW w:w="2126" w:type="dxa"/>
          </w:tcPr>
          <w:p w:rsidR="00A31824" w:rsidRPr="00F53B61" w:rsidRDefault="00A31824" w:rsidP="00A31824">
            <w:pPr>
              <w:jc w:val="center"/>
              <w:rPr>
                <w:sz w:val="24"/>
                <w:szCs w:val="24"/>
                <w:lang w:val="en-US"/>
              </w:rPr>
            </w:pPr>
            <w:r w:rsidRPr="00F53B61">
              <w:rPr>
                <w:sz w:val="24"/>
                <w:szCs w:val="24"/>
                <w:lang w:val="en-US"/>
              </w:rPr>
              <w:t>KOATU</w:t>
            </w:r>
          </w:p>
        </w:tc>
        <w:tc>
          <w:tcPr>
            <w:tcW w:w="3685" w:type="dxa"/>
          </w:tcPr>
          <w:p w:rsidR="00A31824" w:rsidRPr="00F53B61" w:rsidRDefault="00A31824" w:rsidP="00A31824">
            <w:pPr>
              <w:jc w:val="center"/>
              <w:rPr>
                <w:sz w:val="24"/>
                <w:szCs w:val="24"/>
                <w:lang w:val="en-US"/>
              </w:rPr>
            </w:pPr>
            <w:r w:rsidRPr="00F53B61">
              <w:rPr>
                <w:sz w:val="24"/>
                <w:szCs w:val="24"/>
                <w:lang w:val="en-US"/>
              </w:rPr>
              <w:t xml:space="preserve">in accordance with administrative and territorial division </w:t>
            </w:r>
          </w:p>
        </w:tc>
      </w:tr>
    </w:tbl>
    <w:p w:rsidR="00F3403F" w:rsidRDefault="00F3403F" w:rsidP="00E57F12">
      <w:pPr>
        <w:rPr>
          <w:sz w:val="26"/>
          <w:szCs w:val="26"/>
          <w:lang w:val="en-US"/>
        </w:rPr>
      </w:pPr>
    </w:p>
    <w:p w:rsidR="00A31824" w:rsidRPr="00F53B61" w:rsidRDefault="001D029C" w:rsidP="00E57F12">
      <w:pPr>
        <w:rPr>
          <w:sz w:val="26"/>
          <w:szCs w:val="26"/>
          <w:lang w:val="en-US"/>
        </w:rPr>
      </w:pPr>
      <w:r w:rsidRPr="00F53B61">
        <w:rPr>
          <w:sz w:val="26"/>
          <w:szCs w:val="26"/>
          <w:lang w:val="en-US"/>
        </w:rPr>
        <w:t xml:space="preserve">The approved units' population of the state statistical observation over sizes of the cultivated areas under agricultural crops in households are sent out to regional statistics bodies in electronic format to organize collection of information. </w:t>
      </w:r>
    </w:p>
    <w:p w:rsidR="001D029C" w:rsidRPr="00F53B61" w:rsidRDefault="001D029C" w:rsidP="00E57F12">
      <w:pPr>
        <w:rPr>
          <w:sz w:val="26"/>
          <w:szCs w:val="26"/>
          <w:lang w:val="en-US"/>
        </w:rPr>
      </w:pPr>
      <w:r w:rsidRPr="00F53B61">
        <w:rPr>
          <w:sz w:val="26"/>
          <w:szCs w:val="26"/>
          <w:lang w:val="en-US"/>
        </w:rPr>
        <w:t>Information by form N4-rural council (annual) is submitted to the sta</w:t>
      </w:r>
      <w:r w:rsidR="001C7738">
        <w:rPr>
          <w:sz w:val="26"/>
          <w:szCs w:val="26"/>
          <w:lang w:val="en-US"/>
        </w:rPr>
        <w:t>te statistics bodies by 10</w:t>
      </w:r>
      <w:r w:rsidR="00EA0E22">
        <w:rPr>
          <w:sz w:val="26"/>
          <w:szCs w:val="26"/>
          <w:lang w:val="en-US"/>
        </w:rPr>
        <w:t xml:space="preserve"> </w:t>
      </w:r>
      <w:r w:rsidR="001C7738">
        <w:rPr>
          <w:sz w:val="26"/>
          <w:szCs w:val="26"/>
          <w:lang w:val="en-US"/>
        </w:rPr>
        <w:t>6</w:t>
      </w:r>
      <w:r w:rsidR="00EA0E22">
        <w:rPr>
          <w:sz w:val="26"/>
          <w:szCs w:val="26"/>
          <w:lang w:val="en-US"/>
        </w:rPr>
        <w:t>00</w:t>
      </w:r>
      <w:r w:rsidRPr="00F53B61">
        <w:rPr>
          <w:sz w:val="26"/>
          <w:szCs w:val="26"/>
          <w:lang w:val="en-US"/>
        </w:rPr>
        <w:t xml:space="preserve"> rural, village and city councils on paper (by mail, courier, communications facilities (fax, phone, the internet, etc</w:t>
      </w:r>
      <w:r w:rsidR="00954E1B">
        <w:rPr>
          <w:sz w:val="26"/>
          <w:szCs w:val="26"/>
          <w:lang w:val="en-US"/>
        </w:rPr>
        <w:t>.</w:t>
      </w:r>
      <w:r w:rsidRPr="00F53B61">
        <w:rPr>
          <w:sz w:val="26"/>
          <w:szCs w:val="26"/>
          <w:lang w:val="en-US"/>
        </w:rPr>
        <w:t xml:space="preserve">)). </w:t>
      </w:r>
    </w:p>
    <w:p w:rsidR="001D029C" w:rsidRPr="00F53B61" w:rsidRDefault="001D029C" w:rsidP="00E57F12">
      <w:pPr>
        <w:rPr>
          <w:sz w:val="26"/>
          <w:szCs w:val="26"/>
          <w:lang w:val="en-US"/>
        </w:rPr>
      </w:pPr>
      <w:r w:rsidRPr="00F53B61">
        <w:rPr>
          <w:sz w:val="26"/>
          <w:szCs w:val="26"/>
          <w:lang w:val="en-US"/>
        </w:rPr>
        <w:t xml:space="preserve">When receiving reports from respondents, the state statistics bodies exercise the following types of controls; external control (verification of forms as to their relevancy, whether they are filled in in a right way, completeness of records, availability of responses to all observation questions and whether they are </w:t>
      </w:r>
      <w:r w:rsidR="00265E6F" w:rsidRPr="00F53B61">
        <w:rPr>
          <w:sz w:val="26"/>
          <w:szCs w:val="26"/>
          <w:lang w:val="en-US"/>
        </w:rPr>
        <w:t xml:space="preserve">recorded accurately); arithmetical control (verification of whether the arithmetical calculations are made correctly in forms); logical control (comparisons of indicator values including time series and identification of their logical compatibility). </w:t>
      </w:r>
    </w:p>
    <w:p w:rsidR="00265E6F" w:rsidRPr="00F53B61" w:rsidRDefault="00265E6F" w:rsidP="00E57F12">
      <w:pPr>
        <w:rPr>
          <w:sz w:val="26"/>
          <w:szCs w:val="26"/>
          <w:lang w:val="en-US"/>
        </w:rPr>
      </w:pPr>
      <w:r w:rsidRPr="00F53B61">
        <w:rPr>
          <w:sz w:val="26"/>
          <w:szCs w:val="26"/>
          <w:lang w:val="en-US"/>
        </w:rPr>
        <w:t>The aggregation of information from the state statistical observation over sizes of the cultivated areas under agricultural crops in households is made at district and regional level. The indicators from this observation are processed using Microsoft Excel</w:t>
      </w:r>
      <w:r w:rsidR="00954E1B">
        <w:rPr>
          <w:sz w:val="26"/>
          <w:szCs w:val="26"/>
          <w:lang w:val="en-US"/>
        </w:rPr>
        <w:t xml:space="preserve"> under which</w:t>
      </w:r>
      <w:r w:rsidRPr="00F53B61">
        <w:rPr>
          <w:sz w:val="26"/>
          <w:szCs w:val="26"/>
          <w:lang w:val="en-US"/>
        </w:rPr>
        <w:t xml:space="preserve"> control </w:t>
      </w:r>
      <w:r w:rsidR="00954E1B">
        <w:rPr>
          <w:sz w:val="26"/>
          <w:szCs w:val="26"/>
          <w:lang w:val="en-US"/>
        </w:rPr>
        <w:t xml:space="preserve">of </w:t>
      </w:r>
      <w:r w:rsidRPr="00F53B61">
        <w:rPr>
          <w:sz w:val="26"/>
          <w:szCs w:val="26"/>
          <w:lang w:val="en-US"/>
        </w:rPr>
        <w:t>the completeness of information presented by respondents, exercises arithmetical and logical controls</w:t>
      </w:r>
      <w:r w:rsidR="00954E1B">
        <w:rPr>
          <w:sz w:val="26"/>
          <w:szCs w:val="26"/>
          <w:lang w:val="en-US"/>
        </w:rPr>
        <w:t xml:space="preserve"> are conducted</w:t>
      </w:r>
      <w:r w:rsidRPr="00F53B61">
        <w:rPr>
          <w:sz w:val="26"/>
          <w:szCs w:val="26"/>
          <w:lang w:val="en-US"/>
        </w:rPr>
        <w:t xml:space="preserve">.  </w:t>
      </w:r>
    </w:p>
    <w:p w:rsidR="00265E6F" w:rsidRPr="00F53B61" w:rsidRDefault="005450B1" w:rsidP="00E57F12">
      <w:pPr>
        <w:rPr>
          <w:sz w:val="26"/>
          <w:szCs w:val="26"/>
          <w:lang w:val="en-US"/>
        </w:rPr>
      </w:pPr>
      <w:r w:rsidRPr="00F53B61">
        <w:rPr>
          <w:sz w:val="26"/>
          <w:szCs w:val="26"/>
          <w:lang w:val="en-US"/>
        </w:rPr>
        <w:t xml:space="preserve">During the conduct of the state statistical observation over sizes of the cultivated areas under agricultural crops in households, some errors can be detected that come from measurement errors, errors due to observation data processing, etc. As a rule, such </w:t>
      </w:r>
      <w:r w:rsidRPr="00F53B61">
        <w:rPr>
          <w:sz w:val="26"/>
          <w:szCs w:val="26"/>
          <w:lang w:val="en-US"/>
        </w:rPr>
        <w:lastRenderedPageBreak/>
        <w:t xml:space="preserve">errors are of random nature and spotted due to control of data from statistical observation. </w:t>
      </w:r>
    </w:p>
    <w:p w:rsidR="005450B1" w:rsidRPr="00F53B61" w:rsidRDefault="005450B1" w:rsidP="00E57F12">
      <w:pPr>
        <w:rPr>
          <w:sz w:val="26"/>
          <w:szCs w:val="26"/>
          <w:lang w:val="en-US"/>
        </w:rPr>
      </w:pPr>
      <w:r w:rsidRPr="00F53B61">
        <w:rPr>
          <w:sz w:val="26"/>
          <w:szCs w:val="26"/>
          <w:lang w:val="en-US"/>
        </w:rPr>
        <w:t xml:space="preserve">After the results of the state statistical observation over sizes of the cultivated areas under agricultural crops in households have been received, the state statistics bodies transfer information by rural council to higher level of production. </w:t>
      </w:r>
    </w:p>
    <w:p w:rsidR="005450B1" w:rsidRPr="00F53B61" w:rsidRDefault="005450B1" w:rsidP="00E57F12">
      <w:pPr>
        <w:rPr>
          <w:sz w:val="26"/>
          <w:szCs w:val="26"/>
          <w:lang w:val="en-US"/>
        </w:rPr>
      </w:pPr>
      <w:r w:rsidRPr="00F53B61">
        <w:rPr>
          <w:sz w:val="26"/>
          <w:szCs w:val="26"/>
          <w:lang w:val="en-US"/>
        </w:rPr>
        <w:t xml:space="preserve">If data from respondents are not available, the state statistics bodies </w:t>
      </w:r>
      <w:r w:rsidR="007A656E" w:rsidRPr="00F53B61">
        <w:rPr>
          <w:sz w:val="26"/>
          <w:szCs w:val="26"/>
          <w:lang w:val="en-US"/>
        </w:rPr>
        <w:t>identify the reasons behind</w:t>
      </w:r>
      <w:r w:rsidRPr="00F53B61">
        <w:rPr>
          <w:sz w:val="26"/>
          <w:szCs w:val="26"/>
          <w:lang w:val="en-US"/>
        </w:rPr>
        <w:t xml:space="preserve"> the absent information (in accordance with the Manual on reasons behind </w:t>
      </w:r>
      <w:r w:rsidR="007A656E" w:rsidRPr="00F53B61">
        <w:rPr>
          <w:sz w:val="26"/>
          <w:szCs w:val="26"/>
          <w:lang w:val="en-US"/>
        </w:rPr>
        <w:t xml:space="preserve">non-submission of forms for the state statistical observations). Over the previous years, each and all respondents reported by form N4-rural council (annual). In 2015, the failure to obtain information from respondents (2.0% of the total number) was due to reasons for force majeure events. </w:t>
      </w:r>
    </w:p>
    <w:p w:rsidR="005E522E" w:rsidRDefault="007A656E" w:rsidP="00E57F12">
      <w:pPr>
        <w:rPr>
          <w:sz w:val="26"/>
          <w:szCs w:val="26"/>
          <w:lang w:val="en-US"/>
        </w:rPr>
      </w:pPr>
      <w:r w:rsidRPr="00F53B61">
        <w:rPr>
          <w:sz w:val="26"/>
          <w:szCs w:val="26"/>
          <w:lang w:val="en-US"/>
        </w:rPr>
        <w:t xml:space="preserve">At regional level the state statistics bodies along with processing and analysis of indicators from form N4-rural council (annual) calculate the sizes of areas under agricultural crops (by type) in households holdings. </w:t>
      </w:r>
      <w:r w:rsidR="005E522E" w:rsidRPr="00F53B61">
        <w:rPr>
          <w:sz w:val="26"/>
          <w:szCs w:val="26"/>
          <w:lang w:val="en-US"/>
        </w:rPr>
        <w:t>At the national level, by applying complex for electronic processing of information together with indicators showing the calculations of the cultivated areas</w:t>
      </w:r>
      <w:r w:rsidRPr="00F53B61">
        <w:rPr>
          <w:sz w:val="26"/>
          <w:szCs w:val="26"/>
          <w:lang w:val="en-US"/>
        </w:rPr>
        <w:t xml:space="preserve"> </w:t>
      </w:r>
      <w:r w:rsidR="005E522E" w:rsidRPr="00F53B61">
        <w:rPr>
          <w:sz w:val="26"/>
          <w:szCs w:val="26"/>
          <w:lang w:val="en-US"/>
        </w:rPr>
        <w:t>in household holdings by from N4-</w:t>
      </w:r>
      <w:r w:rsidR="00954E1B" w:rsidRPr="00954E1B">
        <w:rPr>
          <w:sz w:val="26"/>
          <w:szCs w:val="26"/>
          <w:lang w:val="en-US"/>
        </w:rPr>
        <w:t xml:space="preserve"> </w:t>
      </w:r>
      <w:r w:rsidR="00954E1B" w:rsidRPr="00F53B61">
        <w:rPr>
          <w:sz w:val="26"/>
          <w:szCs w:val="26"/>
          <w:lang w:val="en-US"/>
        </w:rPr>
        <w:t>rural council</w:t>
      </w:r>
      <w:r w:rsidR="005E522E" w:rsidRPr="00F53B61">
        <w:rPr>
          <w:sz w:val="26"/>
          <w:szCs w:val="26"/>
          <w:lang w:val="en-US"/>
        </w:rPr>
        <w:t xml:space="preserve"> (annual) of the state statistical observation over areas, gross harvests and yields of agricultural crops, fruit, berries and grapes, regional statistics bodies transfer the base for primary data using form N4-rural council (annual).  </w:t>
      </w:r>
    </w:p>
    <w:p w:rsidR="00F3403F" w:rsidRPr="00F53B61" w:rsidRDefault="00F3403F" w:rsidP="00E57F12">
      <w:pPr>
        <w:rPr>
          <w:sz w:val="26"/>
          <w:szCs w:val="26"/>
          <w:lang w:val="en-US"/>
        </w:rPr>
      </w:pPr>
    </w:p>
    <w:p w:rsidR="007A656E" w:rsidRPr="00F53B61" w:rsidRDefault="005E522E" w:rsidP="00CE00D4">
      <w:pPr>
        <w:pStyle w:val="a4"/>
        <w:numPr>
          <w:ilvl w:val="1"/>
          <w:numId w:val="2"/>
        </w:numPr>
        <w:ind w:left="0" w:firstLine="0"/>
        <w:rPr>
          <w:b/>
          <w:sz w:val="26"/>
          <w:szCs w:val="26"/>
          <w:lang w:val="en-US"/>
        </w:rPr>
      </w:pPr>
      <w:r w:rsidRPr="00F53B61">
        <w:rPr>
          <w:b/>
          <w:sz w:val="26"/>
          <w:szCs w:val="26"/>
          <w:lang w:val="en-US"/>
        </w:rPr>
        <w:t xml:space="preserve">Timeliness and punctuality </w:t>
      </w:r>
    </w:p>
    <w:p w:rsidR="004962CE" w:rsidRPr="00F53B61" w:rsidRDefault="004962CE" w:rsidP="004962CE">
      <w:pPr>
        <w:rPr>
          <w:i/>
          <w:sz w:val="26"/>
          <w:szCs w:val="26"/>
          <w:lang w:val="en-US"/>
        </w:rPr>
      </w:pPr>
      <w:r w:rsidRPr="00F53B61">
        <w:rPr>
          <w:i/>
          <w:sz w:val="26"/>
          <w:szCs w:val="26"/>
          <w:lang w:val="en-US"/>
        </w:rPr>
        <w:t xml:space="preserve">Timeliness is a period of time between event or phenomenon that describe statistical data and the publication of these statistical data. </w:t>
      </w:r>
    </w:p>
    <w:p w:rsidR="004962CE" w:rsidRPr="00F53B61" w:rsidRDefault="004962CE" w:rsidP="004962CE">
      <w:pPr>
        <w:rPr>
          <w:i/>
          <w:sz w:val="26"/>
          <w:szCs w:val="26"/>
          <w:lang w:val="en-US"/>
        </w:rPr>
      </w:pPr>
      <w:r w:rsidRPr="00F53B61">
        <w:rPr>
          <w:i/>
          <w:sz w:val="26"/>
          <w:szCs w:val="26"/>
          <w:lang w:val="en-US"/>
        </w:rPr>
        <w:t xml:space="preserve">Punctuality is a period of time between actual date of data publication and the planned </w:t>
      </w:r>
      <w:r w:rsidR="00153446" w:rsidRPr="00F53B61">
        <w:rPr>
          <w:i/>
          <w:sz w:val="26"/>
          <w:szCs w:val="26"/>
          <w:lang w:val="en-US"/>
        </w:rPr>
        <w:t>date, which is fixed,</w:t>
      </w:r>
      <w:r w:rsidRPr="00F53B61">
        <w:rPr>
          <w:i/>
          <w:sz w:val="26"/>
          <w:szCs w:val="26"/>
          <w:lang w:val="en-US"/>
        </w:rPr>
        <w:t xml:space="preserve"> in the official calendar for publications. </w:t>
      </w:r>
    </w:p>
    <w:p w:rsidR="005E522E" w:rsidRPr="00F53B61" w:rsidRDefault="00172544" w:rsidP="005E522E">
      <w:pPr>
        <w:rPr>
          <w:sz w:val="26"/>
          <w:szCs w:val="26"/>
          <w:lang w:val="en-US"/>
        </w:rPr>
      </w:pPr>
      <w:r w:rsidRPr="00F53B61">
        <w:rPr>
          <w:sz w:val="26"/>
          <w:szCs w:val="26"/>
          <w:lang w:val="en-US"/>
        </w:rPr>
        <w:t xml:space="preserve">Statistical information about sizes of areas under agricultural crops for harvest of reference year by household holdings is produced and released according to the plan for the state statistical observations. </w:t>
      </w:r>
    </w:p>
    <w:p w:rsidR="00172544" w:rsidRPr="00F53B61" w:rsidRDefault="00172544" w:rsidP="005E522E">
      <w:pPr>
        <w:rPr>
          <w:sz w:val="26"/>
          <w:szCs w:val="26"/>
          <w:lang w:val="en-US"/>
        </w:rPr>
      </w:pPr>
      <w:r w:rsidRPr="00F53B61">
        <w:rPr>
          <w:sz w:val="26"/>
          <w:szCs w:val="26"/>
          <w:lang w:val="en-US"/>
        </w:rPr>
        <w:t>For convenience of users, the "Catalogue of official statistical publications" (</w:t>
      </w:r>
      <w:hyperlink r:id="rId11" w:history="1">
        <w:r w:rsidRPr="00F53B61">
          <w:rPr>
            <w:rStyle w:val="a3"/>
            <w:sz w:val="26"/>
            <w:szCs w:val="26"/>
            <w:lang w:val="en-US"/>
          </w:rPr>
          <w:t>www.ukrstat.gov.ua/druk/publicat/kat_u/2012/12_2012/cat_15.zip</w:t>
        </w:r>
      </w:hyperlink>
      <w:r w:rsidRPr="00F53B61">
        <w:rPr>
          <w:sz w:val="26"/>
          <w:szCs w:val="26"/>
          <w:lang w:val="en-US"/>
        </w:rPr>
        <w:t>) is posted on the SSSU web site. It gives list and dates for preparation of statistical editions as well as Tentative calendar for release of information on the SSSU web site (</w:t>
      </w:r>
      <w:hyperlink r:id="rId12" w:history="1">
        <w:r w:rsidRPr="00F53B61">
          <w:rPr>
            <w:rStyle w:val="a3"/>
            <w:sz w:val="26"/>
            <w:szCs w:val="26"/>
            <w:lang w:val="en-US"/>
          </w:rPr>
          <w:t>www.ukrstat.gov.ua/plansite/pl_2015_p.htm</w:t>
        </w:r>
      </w:hyperlink>
      <w:r w:rsidRPr="00F53B61">
        <w:rPr>
          <w:sz w:val="26"/>
          <w:szCs w:val="26"/>
          <w:lang w:val="en-US"/>
        </w:rPr>
        <w:t xml:space="preserve">). </w:t>
      </w:r>
    </w:p>
    <w:p w:rsidR="00712803" w:rsidRPr="00F53B61" w:rsidRDefault="00FF687B" w:rsidP="005E522E">
      <w:pPr>
        <w:rPr>
          <w:sz w:val="26"/>
          <w:szCs w:val="26"/>
          <w:lang w:val="en-US"/>
        </w:rPr>
      </w:pPr>
      <w:r w:rsidRPr="00F53B61">
        <w:rPr>
          <w:sz w:val="26"/>
          <w:szCs w:val="26"/>
          <w:lang w:val="en-US"/>
        </w:rPr>
        <w:t xml:space="preserve">Statistical information is released in accordance with the planned dates. </w:t>
      </w:r>
      <w:r w:rsidR="00712803" w:rsidRPr="00F53B61">
        <w:rPr>
          <w:sz w:val="26"/>
          <w:szCs w:val="26"/>
          <w:lang w:val="en-US"/>
        </w:rPr>
        <w:t xml:space="preserve">In case there is a need to extend a deadline, a special message is posted on the SSSU web site for users. </w:t>
      </w:r>
    </w:p>
    <w:p w:rsidR="00712803" w:rsidRPr="00F53B61" w:rsidRDefault="00712803" w:rsidP="005E522E">
      <w:pPr>
        <w:rPr>
          <w:sz w:val="26"/>
          <w:szCs w:val="26"/>
          <w:lang w:val="en-US"/>
        </w:rPr>
      </w:pPr>
      <w:r w:rsidRPr="00F53B61">
        <w:rPr>
          <w:sz w:val="26"/>
          <w:szCs w:val="26"/>
          <w:lang w:val="en-US"/>
        </w:rPr>
        <w:lastRenderedPageBreak/>
        <w:t xml:space="preserve">The official sectoral statistical publication that presents the abovementioned indicators is statistical bulletin "Cultivated areas under agricultural crops for harvest of 2015" whose publication date is July 17, 2015 (actual) in line with the schedule for data release. </w:t>
      </w:r>
    </w:p>
    <w:p w:rsidR="00172544" w:rsidRPr="00F53B61" w:rsidRDefault="00712803" w:rsidP="005E522E">
      <w:pPr>
        <w:rPr>
          <w:sz w:val="26"/>
          <w:szCs w:val="26"/>
          <w:lang w:val="en-US"/>
        </w:rPr>
      </w:pPr>
      <w:r w:rsidRPr="00F53B61">
        <w:rPr>
          <w:sz w:val="26"/>
          <w:szCs w:val="26"/>
          <w:lang w:val="en-US"/>
        </w:rPr>
        <w:t xml:space="preserve">The bulletin is produced once a year, the period of time between the end of the observation period and publication date: on the 47th day after reference date. The mentioned dates to disseminate statistical information from the state statistical observation over sizes of the cultivated areas under agricultural crops in households follow the EU regulations' </w:t>
      </w:r>
      <w:r w:rsidR="00153446" w:rsidRPr="00F53B61">
        <w:rPr>
          <w:sz w:val="26"/>
          <w:szCs w:val="26"/>
          <w:lang w:val="en-US"/>
        </w:rPr>
        <w:t>requirements, which</w:t>
      </w:r>
      <w:r w:rsidRPr="00F53B61">
        <w:rPr>
          <w:sz w:val="26"/>
          <w:szCs w:val="26"/>
          <w:lang w:val="en-US"/>
        </w:rPr>
        <w:t xml:space="preserve"> for indicators for the cultivated areas for harvest of reference year envisage the 271</w:t>
      </w:r>
      <w:r w:rsidRPr="00F9519F">
        <w:rPr>
          <w:sz w:val="26"/>
          <w:szCs w:val="26"/>
          <w:vertAlign w:val="superscript"/>
          <w:lang w:val="en-US"/>
        </w:rPr>
        <w:t>st</w:t>
      </w:r>
      <w:r w:rsidRPr="00F53B61">
        <w:rPr>
          <w:sz w:val="26"/>
          <w:szCs w:val="26"/>
          <w:lang w:val="en-US"/>
        </w:rPr>
        <w:t xml:space="preserve"> day after reference year. </w:t>
      </w:r>
    </w:p>
    <w:p w:rsidR="0096394A" w:rsidRPr="00F53B61" w:rsidRDefault="0096394A" w:rsidP="005E522E">
      <w:pPr>
        <w:rPr>
          <w:sz w:val="26"/>
          <w:szCs w:val="26"/>
          <w:lang w:val="en-US"/>
        </w:rPr>
      </w:pPr>
      <w:r w:rsidRPr="00F53B61">
        <w:rPr>
          <w:sz w:val="26"/>
          <w:szCs w:val="26"/>
          <w:lang w:val="en-US"/>
        </w:rPr>
        <w:t xml:space="preserve">The dates for collection and processing of data from the state statistical observation over sizes of the cultivated areas under agricultural crops in households are as follows: </w:t>
      </w:r>
    </w:p>
    <w:tbl>
      <w:tblPr>
        <w:tblStyle w:val="a9"/>
        <w:tblW w:w="9351" w:type="dxa"/>
        <w:tblLook w:val="04A0" w:firstRow="1" w:lastRow="0" w:firstColumn="1" w:lastColumn="0" w:noHBand="0" w:noVBand="1"/>
      </w:tblPr>
      <w:tblGrid>
        <w:gridCol w:w="1838"/>
        <w:gridCol w:w="1276"/>
        <w:gridCol w:w="1316"/>
        <w:gridCol w:w="1802"/>
        <w:gridCol w:w="1560"/>
        <w:gridCol w:w="1559"/>
      </w:tblGrid>
      <w:tr w:rsidR="0096394A" w:rsidRPr="00F53B61" w:rsidTr="00CE00D4">
        <w:tc>
          <w:tcPr>
            <w:tcW w:w="1838" w:type="dxa"/>
            <w:vAlign w:val="center"/>
          </w:tcPr>
          <w:p w:rsidR="0096394A" w:rsidRPr="00F53B61" w:rsidRDefault="0096394A" w:rsidP="00CE00D4">
            <w:pPr>
              <w:ind w:right="-108"/>
              <w:jc w:val="center"/>
              <w:rPr>
                <w:sz w:val="24"/>
                <w:szCs w:val="24"/>
                <w:lang w:val="en-US"/>
              </w:rPr>
            </w:pPr>
          </w:p>
        </w:tc>
        <w:tc>
          <w:tcPr>
            <w:tcW w:w="1276" w:type="dxa"/>
            <w:vAlign w:val="center"/>
          </w:tcPr>
          <w:p w:rsidR="0096394A" w:rsidRPr="00F53B61" w:rsidRDefault="0096394A" w:rsidP="00CE00D4">
            <w:pPr>
              <w:jc w:val="center"/>
              <w:rPr>
                <w:sz w:val="24"/>
                <w:szCs w:val="24"/>
                <w:lang w:val="en-US"/>
              </w:rPr>
            </w:pPr>
            <w:r w:rsidRPr="00F53B61">
              <w:rPr>
                <w:sz w:val="24"/>
                <w:szCs w:val="24"/>
                <w:lang w:val="en-US"/>
              </w:rPr>
              <w:t>Collection</w:t>
            </w:r>
          </w:p>
        </w:tc>
        <w:tc>
          <w:tcPr>
            <w:tcW w:w="1316" w:type="dxa"/>
            <w:vAlign w:val="center"/>
          </w:tcPr>
          <w:p w:rsidR="0096394A" w:rsidRPr="00F53B61" w:rsidRDefault="0096394A" w:rsidP="00CE00D4">
            <w:pPr>
              <w:jc w:val="center"/>
              <w:rPr>
                <w:sz w:val="24"/>
                <w:szCs w:val="24"/>
                <w:lang w:val="en-US"/>
              </w:rPr>
            </w:pPr>
            <w:r w:rsidRPr="00F53B61">
              <w:rPr>
                <w:sz w:val="24"/>
                <w:szCs w:val="24"/>
                <w:lang w:val="en-US"/>
              </w:rPr>
              <w:t>Processing by regional statistics bodies</w:t>
            </w:r>
          </w:p>
        </w:tc>
        <w:tc>
          <w:tcPr>
            <w:tcW w:w="1802" w:type="dxa"/>
            <w:vAlign w:val="center"/>
          </w:tcPr>
          <w:p w:rsidR="0096394A" w:rsidRPr="00F53B61" w:rsidRDefault="0096394A" w:rsidP="00CE00D4">
            <w:pPr>
              <w:jc w:val="center"/>
              <w:rPr>
                <w:sz w:val="24"/>
                <w:szCs w:val="24"/>
                <w:lang w:val="en-US"/>
              </w:rPr>
            </w:pPr>
            <w:r w:rsidRPr="00F53B61">
              <w:rPr>
                <w:sz w:val="24"/>
                <w:szCs w:val="24"/>
                <w:lang w:val="en-US"/>
              </w:rPr>
              <w:t>Processing by the Main Office for Regional Statistics/SSSU</w:t>
            </w:r>
          </w:p>
        </w:tc>
        <w:tc>
          <w:tcPr>
            <w:tcW w:w="1560" w:type="dxa"/>
            <w:vAlign w:val="center"/>
          </w:tcPr>
          <w:p w:rsidR="0096394A" w:rsidRPr="00F53B61" w:rsidRDefault="0096394A" w:rsidP="00CE00D4">
            <w:pPr>
              <w:jc w:val="center"/>
              <w:rPr>
                <w:sz w:val="24"/>
                <w:szCs w:val="24"/>
                <w:lang w:val="en-US"/>
              </w:rPr>
            </w:pPr>
            <w:r w:rsidRPr="00F53B61">
              <w:rPr>
                <w:sz w:val="24"/>
                <w:szCs w:val="24"/>
                <w:lang w:val="en-US"/>
              </w:rPr>
              <w:t>Analysis</w:t>
            </w:r>
          </w:p>
        </w:tc>
        <w:tc>
          <w:tcPr>
            <w:tcW w:w="1559" w:type="dxa"/>
            <w:vAlign w:val="center"/>
          </w:tcPr>
          <w:p w:rsidR="0096394A" w:rsidRPr="00F53B61" w:rsidRDefault="0096394A" w:rsidP="00CE00D4">
            <w:pPr>
              <w:jc w:val="center"/>
              <w:rPr>
                <w:sz w:val="24"/>
                <w:szCs w:val="24"/>
                <w:lang w:val="en-US"/>
              </w:rPr>
            </w:pPr>
            <w:r w:rsidRPr="00F53B61">
              <w:rPr>
                <w:sz w:val="24"/>
                <w:szCs w:val="24"/>
                <w:lang w:val="en-US"/>
              </w:rPr>
              <w:t>Receipt of data</w:t>
            </w:r>
          </w:p>
        </w:tc>
      </w:tr>
      <w:tr w:rsidR="0096394A" w:rsidRPr="00F53B61" w:rsidTr="00CE00D4">
        <w:tc>
          <w:tcPr>
            <w:tcW w:w="1838" w:type="dxa"/>
          </w:tcPr>
          <w:p w:rsidR="0096394A" w:rsidRPr="00F53B61" w:rsidRDefault="0096394A" w:rsidP="005E522E">
            <w:pPr>
              <w:rPr>
                <w:sz w:val="24"/>
                <w:szCs w:val="24"/>
                <w:lang w:val="en-US"/>
              </w:rPr>
            </w:pPr>
            <w:r w:rsidRPr="00F53B61">
              <w:rPr>
                <w:sz w:val="24"/>
                <w:szCs w:val="24"/>
                <w:lang w:val="en-US"/>
              </w:rPr>
              <w:t>form N4-rural council (annual)</w:t>
            </w:r>
          </w:p>
        </w:tc>
        <w:tc>
          <w:tcPr>
            <w:tcW w:w="1276" w:type="dxa"/>
          </w:tcPr>
          <w:p w:rsidR="0096394A" w:rsidRPr="00F53B61" w:rsidRDefault="0096394A" w:rsidP="0096394A">
            <w:pPr>
              <w:jc w:val="center"/>
              <w:rPr>
                <w:sz w:val="24"/>
                <w:szCs w:val="24"/>
                <w:lang w:val="en-US"/>
              </w:rPr>
            </w:pPr>
            <w:r w:rsidRPr="00F53B61">
              <w:rPr>
                <w:sz w:val="24"/>
                <w:szCs w:val="24"/>
                <w:lang w:val="en-US"/>
              </w:rPr>
              <w:t>June 5 at the latest</w:t>
            </w:r>
          </w:p>
        </w:tc>
        <w:tc>
          <w:tcPr>
            <w:tcW w:w="1316" w:type="dxa"/>
          </w:tcPr>
          <w:p w:rsidR="0096394A" w:rsidRPr="00F53B61" w:rsidRDefault="00CE00D4" w:rsidP="0096394A">
            <w:pPr>
              <w:jc w:val="center"/>
              <w:rPr>
                <w:sz w:val="24"/>
                <w:szCs w:val="24"/>
                <w:lang w:val="en-US"/>
              </w:rPr>
            </w:pPr>
            <w:r>
              <w:rPr>
                <w:sz w:val="24"/>
                <w:szCs w:val="24"/>
                <w:lang w:val="en-US"/>
              </w:rPr>
              <w:t xml:space="preserve">Third </w:t>
            </w:r>
            <w:r w:rsidR="0096394A" w:rsidRPr="00F53B61">
              <w:rPr>
                <w:sz w:val="24"/>
                <w:szCs w:val="24"/>
                <w:lang w:val="en-US"/>
              </w:rPr>
              <w:t>ten day period of June</w:t>
            </w:r>
          </w:p>
        </w:tc>
        <w:tc>
          <w:tcPr>
            <w:tcW w:w="1802" w:type="dxa"/>
          </w:tcPr>
          <w:p w:rsidR="0096394A" w:rsidRPr="00F53B61" w:rsidRDefault="0096394A" w:rsidP="0096394A">
            <w:pPr>
              <w:jc w:val="center"/>
              <w:rPr>
                <w:sz w:val="24"/>
                <w:szCs w:val="24"/>
                <w:lang w:val="en-US"/>
              </w:rPr>
            </w:pPr>
          </w:p>
          <w:p w:rsidR="0096394A" w:rsidRPr="00F53B61" w:rsidRDefault="0096394A" w:rsidP="0096394A">
            <w:pPr>
              <w:jc w:val="center"/>
              <w:rPr>
                <w:sz w:val="24"/>
                <w:szCs w:val="24"/>
                <w:lang w:val="en-US"/>
              </w:rPr>
            </w:pPr>
            <w:r w:rsidRPr="00F53B61">
              <w:rPr>
                <w:sz w:val="24"/>
                <w:szCs w:val="24"/>
                <w:lang w:val="en-US"/>
              </w:rPr>
              <w:t>-</w:t>
            </w:r>
          </w:p>
        </w:tc>
        <w:tc>
          <w:tcPr>
            <w:tcW w:w="1560" w:type="dxa"/>
          </w:tcPr>
          <w:p w:rsidR="0096394A" w:rsidRPr="00F53B61" w:rsidRDefault="00CE00D4" w:rsidP="00CE00D4">
            <w:pPr>
              <w:jc w:val="center"/>
              <w:rPr>
                <w:sz w:val="24"/>
                <w:szCs w:val="24"/>
                <w:lang w:val="en-US"/>
              </w:rPr>
            </w:pPr>
            <w:r>
              <w:rPr>
                <w:sz w:val="24"/>
                <w:szCs w:val="24"/>
                <w:lang w:val="en-US"/>
              </w:rPr>
              <w:t xml:space="preserve">Second </w:t>
            </w:r>
            <w:r w:rsidR="0096394A" w:rsidRPr="00F53B61">
              <w:rPr>
                <w:sz w:val="24"/>
                <w:szCs w:val="24"/>
                <w:lang w:val="en-US"/>
              </w:rPr>
              <w:t>ten day period of July</w:t>
            </w:r>
          </w:p>
        </w:tc>
        <w:tc>
          <w:tcPr>
            <w:tcW w:w="1559" w:type="dxa"/>
          </w:tcPr>
          <w:p w:rsidR="0096394A" w:rsidRPr="00F53B61" w:rsidRDefault="00CE00D4" w:rsidP="0096394A">
            <w:pPr>
              <w:jc w:val="center"/>
              <w:rPr>
                <w:sz w:val="24"/>
                <w:szCs w:val="24"/>
                <w:lang w:val="en-US"/>
              </w:rPr>
            </w:pPr>
            <w:r>
              <w:rPr>
                <w:sz w:val="24"/>
                <w:szCs w:val="24"/>
                <w:lang w:val="en-US"/>
              </w:rPr>
              <w:t>Second</w:t>
            </w:r>
            <w:r w:rsidRPr="00F53B61">
              <w:rPr>
                <w:sz w:val="24"/>
                <w:szCs w:val="24"/>
                <w:lang w:val="en-US"/>
              </w:rPr>
              <w:t xml:space="preserve"> </w:t>
            </w:r>
            <w:r w:rsidR="0096394A" w:rsidRPr="00F53B61">
              <w:rPr>
                <w:sz w:val="24"/>
                <w:szCs w:val="24"/>
                <w:lang w:val="en-US"/>
              </w:rPr>
              <w:t>ten day period of July</w:t>
            </w:r>
          </w:p>
        </w:tc>
      </w:tr>
    </w:tbl>
    <w:p w:rsidR="0096394A" w:rsidRPr="00F53B61" w:rsidRDefault="0096394A" w:rsidP="005E522E">
      <w:pPr>
        <w:rPr>
          <w:sz w:val="26"/>
          <w:szCs w:val="26"/>
          <w:lang w:val="en-US"/>
        </w:rPr>
      </w:pPr>
    </w:p>
    <w:p w:rsidR="005B229B" w:rsidRPr="00F53B61" w:rsidRDefault="005B229B" w:rsidP="005E522E">
      <w:pPr>
        <w:rPr>
          <w:sz w:val="26"/>
          <w:szCs w:val="26"/>
          <w:lang w:val="en-US"/>
        </w:rPr>
      </w:pPr>
      <w:r w:rsidRPr="00F53B61">
        <w:rPr>
          <w:sz w:val="26"/>
          <w:szCs w:val="26"/>
          <w:lang w:val="en-US"/>
        </w:rPr>
        <w:t xml:space="preserve">At the non-standard requests, information from the state statistical observation over sizes of the cultivated areas under agricultural crops in households is not provided. </w:t>
      </w:r>
    </w:p>
    <w:p w:rsidR="0096394A" w:rsidRPr="00F53B61" w:rsidRDefault="005B229B" w:rsidP="005E522E">
      <w:pPr>
        <w:rPr>
          <w:sz w:val="26"/>
          <w:szCs w:val="26"/>
          <w:lang w:val="en-US"/>
        </w:rPr>
      </w:pPr>
      <w:r w:rsidRPr="00F53B61">
        <w:rPr>
          <w:sz w:val="26"/>
          <w:szCs w:val="26"/>
          <w:lang w:val="en-US"/>
        </w:rPr>
        <w:t>The calculation of the pre</w:t>
      </w:r>
      <w:r w:rsidR="00851889">
        <w:rPr>
          <w:sz w:val="26"/>
          <w:szCs w:val="26"/>
          <w:lang w:val="en-US"/>
        </w:rPr>
        <w:t xml:space="preserve">liminary </w:t>
      </w:r>
      <w:r w:rsidRPr="00F53B61">
        <w:rPr>
          <w:sz w:val="26"/>
          <w:szCs w:val="26"/>
          <w:lang w:val="en-US"/>
        </w:rPr>
        <w:t xml:space="preserve">data on sizes of the cultivated areas under agricultural crops in households by the state statistics bodies is not foreseen in the plans for the state statistical observations. However, the Technique to make calculations of basic statistical indicators for production of crop growing products </w:t>
      </w:r>
      <w:r w:rsidR="003A3D01" w:rsidRPr="00F53B61">
        <w:rPr>
          <w:sz w:val="26"/>
          <w:szCs w:val="26"/>
          <w:lang w:val="en-US"/>
        </w:rPr>
        <w:t>envisages the calculations of sizes of areas under agricultural crops in household holdings in April-May of reference year on the basis of information from sample survey of agricultural activity of households in rural areas (forms N 01-</w:t>
      </w:r>
      <w:r w:rsidR="003A3D01" w:rsidRPr="00F53B61">
        <w:rPr>
          <w:sz w:val="26"/>
          <w:szCs w:val="26"/>
        </w:rPr>
        <w:t xml:space="preserve">СГН </w:t>
      </w:r>
      <w:r w:rsidR="003A3D01" w:rsidRPr="00F53B61">
        <w:rPr>
          <w:sz w:val="26"/>
          <w:szCs w:val="26"/>
          <w:lang w:val="en-US"/>
        </w:rPr>
        <w:t>and N2-</w:t>
      </w:r>
      <w:r w:rsidR="003A3D01" w:rsidRPr="00F53B61">
        <w:rPr>
          <w:sz w:val="26"/>
          <w:szCs w:val="26"/>
        </w:rPr>
        <w:t>СГН</w:t>
      </w:r>
      <w:r w:rsidR="003A3D01" w:rsidRPr="00F53B61">
        <w:rPr>
          <w:sz w:val="26"/>
          <w:szCs w:val="26"/>
          <w:lang w:val="en-US"/>
        </w:rPr>
        <w:t xml:space="preserve">). </w:t>
      </w:r>
    </w:p>
    <w:p w:rsidR="003A3D01" w:rsidRPr="00F53B61" w:rsidRDefault="003A3D01" w:rsidP="005E522E">
      <w:pPr>
        <w:rPr>
          <w:sz w:val="26"/>
          <w:szCs w:val="26"/>
          <w:lang w:val="en-US"/>
        </w:rPr>
      </w:pPr>
      <w:r w:rsidRPr="00F53B61">
        <w:rPr>
          <w:sz w:val="26"/>
          <w:szCs w:val="26"/>
          <w:lang w:val="en-US"/>
        </w:rPr>
        <w:t xml:space="preserve">The deviation between sizes of the cultivated areas under agricultural crops in household holdings calculated using data from sample survey of agricultural activity of households in rural areas and information by form N4-rural council (annual) is characterized by Table 2.3.1: </w:t>
      </w:r>
    </w:p>
    <w:p w:rsidR="003A3D01" w:rsidRPr="00F53B61" w:rsidRDefault="003A3D01" w:rsidP="003A3D01">
      <w:pPr>
        <w:jc w:val="right"/>
        <w:rPr>
          <w:sz w:val="26"/>
          <w:szCs w:val="26"/>
          <w:lang w:val="en-US"/>
        </w:rPr>
      </w:pPr>
      <w:r w:rsidRPr="00F53B61">
        <w:rPr>
          <w:sz w:val="26"/>
          <w:szCs w:val="26"/>
          <w:lang w:val="en-US"/>
        </w:rPr>
        <w:t>Table 2.3.1</w:t>
      </w:r>
    </w:p>
    <w:p w:rsidR="003A3D01" w:rsidRPr="00F53B61" w:rsidRDefault="003A3D01" w:rsidP="003A3D01">
      <w:pPr>
        <w:jc w:val="center"/>
        <w:rPr>
          <w:b/>
          <w:sz w:val="26"/>
          <w:szCs w:val="26"/>
          <w:lang w:val="en-US"/>
        </w:rPr>
      </w:pPr>
      <w:r w:rsidRPr="00F53B61">
        <w:rPr>
          <w:b/>
          <w:sz w:val="26"/>
          <w:szCs w:val="26"/>
          <w:lang w:val="en-US"/>
        </w:rPr>
        <w:t xml:space="preserve">Deviation between sizes of the cultivated areas under agricultural crops in household holdings </w:t>
      </w:r>
      <w:r w:rsidR="004A33A1">
        <w:rPr>
          <w:b/>
          <w:sz w:val="26"/>
          <w:szCs w:val="26"/>
          <w:lang w:val="en-US"/>
        </w:rPr>
        <w:t xml:space="preserve">data obtained </w:t>
      </w:r>
      <w:r w:rsidRPr="00F53B61">
        <w:rPr>
          <w:b/>
          <w:sz w:val="26"/>
          <w:szCs w:val="26"/>
          <w:lang w:val="en-US"/>
        </w:rPr>
        <w:t xml:space="preserve">from sample survey of agricultural activity of households in rural areas and information </w:t>
      </w:r>
      <w:r w:rsidR="004A33A1">
        <w:rPr>
          <w:b/>
          <w:sz w:val="26"/>
          <w:szCs w:val="26"/>
          <w:lang w:val="en-US"/>
        </w:rPr>
        <w:t xml:space="preserve">from the </w:t>
      </w:r>
      <w:r w:rsidRPr="00F53B61">
        <w:rPr>
          <w:b/>
          <w:sz w:val="26"/>
          <w:szCs w:val="26"/>
          <w:lang w:val="en-US"/>
        </w:rPr>
        <w:t>form N4-rural council (annual)</w:t>
      </w:r>
      <w:r w:rsidR="00F3403F">
        <w:rPr>
          <w:b/>
          <w:sz w:val="26"/>
          <w:szCs w:val="26"/>
          <w:lang w:val="en-US"/>
        </w:rPr>
        <w:t xml:space="preserve">, </w:t>
      </w:r>
      <w:r w:rsidRPr="00F53B61">
        <w:rPr>
          <w:b/>
          <w:sz w:val="26"/>
          <w:szCs w:val="26"/>
          <w:lang w:val="en-US"/>
        </w:rPr>
        <w:t xml:space="preserve">2014 </w:t>
      </w:r>
      <w:bookmarkStart w:id="0" w:name="_GoBack"/>
      <w:bookmarkEnd w:id="0"/>
    </w:p>
    <w:p w:rsidR="008C1871" w:rsidRPr="00F3403F" w:rsidRDefault="00F3403F" w:rsidP="008C1871">
      <w:pPr>
        <w:autoSpaceDE w:val="0"/>
        <w:autoSpaceDN w:val="0"/>
        <w:adjustRightInd w:val="0"/>
        <w:spacing w:after="80"/>
        <w:ind w:right="51" w:firstLine="709"/>
        <w:jc w:val="right"/>
        <w:rPr>
          <w:color w:val="000000"/>
          <w:sz w:val="28"/>
          <w:szCs w:val="26"/>
        </w:rPr>
      </w:pPr>
      <w:r w:rsidRPr="00F3403F">
        <w:rPr>
          <w:color w:val="000000"/>
          <w:sz w:val="28"/>
          <w:szCs w:val="26"/>
          <w:lang w:val="en-US"/>
        </w:rPr>
        <w:lastRenderedPageBreak/>
        <w:t xml:space="preserve"> </w:t>
      </w:r>
      <w:r w:rsidR="008C1871" w:rsidRPr="00F3403F">
        <w:rPr>
          <w:color w:val="000000"/>
          <w:sz w:val="28"/>
          <w:szCs w:val="26"/>
        </w:rPr>
        <w:t>(percent)</w:t>
      </w:r>
    </w:p>
    <w:tbl>
      <w:tblPr>
        <w:tblW w:w="9248" w:type="dxa"/>
        <w:tblInd w:w="250" w:type="dxa"/>
        <w:tblLayout w:type="fixed"/>
        <w:tblLook w:val="04A0" w:firstRow="1" w:lastRow="0" w:firstColumn="1" w:lastColumn="0" w:noHBand="0" w:noVBand="1"/>
      </w:tblPr>
      <w:tblGrid>
        <w:gridCol w:w="2552"/>
        <w:gridCol w:w="1734"/>
        <w:gridCol w:w="1701"/>
        <w:gridCol w:w="1418"/>
        <w:gridCol w:w="1843"/>
      </w:tblGrid>
      <w:tr w:rsidR="00A87C42" w:rsidRPr="00F3403F" w:rsidTr="00F3403F">
        <w:trPr>
          <w:trHeight w:val="224"/>
          <w:tblHeader/>
        </w:trPr>
        <w:tc>
          <w:tcPr>
            <w:tcW w:w="2552" w:type="dxa"/>
            <w:tcBorders>
              <w:top w:val="single" w:sz="4" w:space="0" w:color="auto"/>
              <w:bottom w:val="single" w:sz="4" w:space="0" w:color="auto"/>
              <w:right w:val="single" w:sz="4" w:space="0" w:color="auto"/>
            </w:tcBorders>
            <w:vAlign w:val="center"/>
            <w:hideMark/>
          </w:tcPr>
          <w:p w:rsidR="00A87C42" w:rsidRPr="00F3403F" w:rsidRDefault="00A87C42" w:rsidP="00F3403F">
            <w:pPr>
              <w:spacing w:after="0"/>
              <w:jc w:val="center"/>
              <w:rPr>
                <w:color w:val="0000CC"/>
                <w:sz w:val="26"/>
                <w:szCs w:val="26"/>
                <w:highlight w:val="yellow"/>
              </w:rPr>
            </w:pPr>
          </w:p>
        </w:tc>
        <w:tc>
          <w:tcPr>
            <w:tcW w:w="17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7C42" w:rsidRPr="00F3403F" w:rsidRDefault="00A87C42" w:rsidP="00F3403F">
            <w:pPr>
              <w:spacing w:after="0"/>
              <w:jc w:val="center"/>
              <w:rPr>
                <w:color w:val="000000"/>
                <w:sz w:val="26"/>
                <w:szCs w:val="26"/>
              </w:rPr>
            </w:pPr>
            <w:r w:rsidRPr="00F3403F">
              <w:rPr>
                <w:color w:val="000000"/>
                <w:sz w:val="26"/>
                <w:szCs w:val="26"/>
                <w:lang w:val="en-US"/>
              </w:rPr>
              <w:t>Grain and pulse crop</w:t>
            </w:r>
            <w:r w:rsidR="00F3403F" w:rsidRPr="00F3403F">
              <w:rPr>
                <w:color w:val="000000"/>
                <w:sz w:val="26"/>
                <w:szCs w:val="26"/>
                <w:lang w:val="en-US"/>
              </w:rPr>
              <w:t>s</w:t>
            </w:r>
          </w:p>
        </w:tc>
        <w:tc>
          <w:tcPr>
            <w:tcW w:w="1701" w:type="dxa"/>
            <w:tcBorders>
              <w:top w:val="single" w:sz="4" w:space="0" w:color="auto"/>
              <w:left w:val="single" w:sz="4" w:space="0" w:color="auto"/>
              <w:bottom w:val="single" w:sz="4" w:space="0" w:color="auto"/>
              <w:right w:val="single" w:sz="4" w:space="0" w:color="auto"/>
            </w:tcBorders>
            <w:vAlign w:val="center"/>
          </w:tcPr>
          <w:p w:rsidR="00A87C42" w:rsidRPr="00F3403F" w:rsidRDefault="00A87C42" w:rsidP="00F3403F">
            <w:pPr>
              <w:spacing w:after="0"/>
              <w:jc w:val="center"/>
              <w:rPr>
                <w:color w:val="000000"/>
                <w:sz w:val="26"/>
                <w:szCs w:val="26"/>
              </w:rPr>
            </w:pPr>
            <w:r w:rsidRPr="00F3403F">
              <w:rPr>
                <w:color w:val="000000"/>
                <w:sz w:val="26"/>
                <w:szCs w:val="26"/>
                <w:lang w:val="en-US"/>
              </w:rPr>
              <w:t>Sunflower</w:t>
            </w:r>
          </w:p>
        </w:tc>
        <w:tc>
          <w:tcPr>
            <w:tcW w:w="1418" w:type="dxa"/>
            <w:tcBorders>
              <w:top w:val="single" w:sz="4" w:space="0" w:color="auto"/>
              <w:left w:val="single" w:sz="4" w:space="0" w:color="auto"/>
              <w:bottom w:val="single" w:sz="4" w:space="0" w:color="auto"/>
              <w:right w:val="single" w:sz="4" w:space="0" w:color="auto"/>
            </w:tcBorders>
            <w:vAlign w:val="center"/>
          </w:tcPr>
          <w:p w:rsidR="00A87C42" w:rsidRPr="00F3403F" w:rsidRDefault="00A87C42" w:rsidP="00F3403F">
            <w:pPr>
              <w:spacing w:after="0"/>
              <w:jc w:val="center"/>
              <w:rPr>
                <w:color w:val="000000"/>
                <w:sz w:val="26"/>
                <w:szCs w:val="26"/>
              </w:rPr>
            </w:pPr>
            <w:r w:rsidRPr="00F3403F">
              <w:rPr>
                <w:color w:val="000000"/>
                <w:sz w:val="26"/>
                <w:szCs w:val="26"/>
                <w:lang w:val="en-US"/>
              </w:rPr>
              <w:t>Potato</w:t>
            </w:r>
          </w:p>
        </w:tc>
        <w:tc>
          <w:tcPr>
            <w:tcW w:w="1843" w:type="dxa"/>
            <w:tcBorders>
              <w:top w:val="single" w:sz="4" w:space="0" w:color="auto"/>
              <w:left w:val="single" w:sz="4" w:space="0" w:color="auto"/>
              <w:bottom w:val="single" w:sz="4" w:space="0" w:color="auto"/>
            </w:tcBorders>
            <w:vAlign w:val="center"/>
          </w:tcPr>
          <w:p w:rsidR="00A87C42" w:rsidRPr="00F3403F" w:rsidRDefault="00A87C42" w:rsidP="00F3403F">
            <w:pPr>
              <w:spacing w:after="0"/>
              <w:jc w:val="center"/>
              <w:rPr>
                <w:color w:val="000000"/>
                <w:sz w:val="26"/>
                <w:szCs w:val="26"/>
              </w:rPr>
            </w:pPr>
            <w:r w:rsidRPr="00F3403F">
              <w:rPr>
                <w:color w:val="000000"/>
                <w:sz w:val="26"/>
                <w:szCs w:val="26"/>
                <w:lang w:val="en-US"/>
              </w:rPr>
              <w:t>Field vegetables</w:t>
            </w:r>
          </w:p>
        </w:tc>
      </w:tr>
      <w:tr w:rsidR="00A87C42" w:rsidRPr="00F3403F" w:rsidTr="00F3403F">
        <w:trPr>
          <w:trHeight w:val="397"/>
        </w:trPr>
        <w:tc>
          <w:tcPr>
            <w:tcW w:w="2552" w:type="dxa"/>
            <w:tcBorders>
              <w:top w:val="single" w:sz="4" w:space="0" w:color="auto"/>
            </w:tcBorders>
            <w:shd w:val="clear" w:color="auto" w:fill="auto"/>
            <w:noWrap/>
            <w:vAlign w:val="bottom"/>
            <w:hideMark/>
          </w:tcPr>
          <w:p w:rsidR="00A87C42" w:rsidRPr="00F3403F" w:rsidRDefault="00A87C42" w:rsidP="00F3403F">
            <w:pPr>
              <w:spacing w:after="0" w:line="240" w:lineRule="auto"/>
              <w:rPr>
                <w:b/>
                <w:bCs/>
                <w:color w:val="000000"/>
                <w:sz w:val="26"/>
                <w:szCs w:val="26"/>
              </w:rPr>
            </w:pPr>
            <w:r w:rsidRPr="00F3403F">
              <w:rPr>
                <w:b/>
                <w:bCs/>
                <w:color w:val="000000"/>
                <w:sz w:val="26"/>
                <w:szCs w:val="26"/>
                <w:lang w:val="en-US"/>
              </w:rPr>
              <w:t xml:space="preserve">Ukraine </w:t>
            </w:r>
          </w:p>
        </w:tc>
        <w:tc>
          <w:tcPr>
            <w:tcW w:w="1734" w:type="dxa"/>
            <w:tcBorders>
              <w:top w:val="single" w:sz="4" w:space="0" w:color="auto"/>
            </w:tcBorders>
            <w:shd w:val="clear" w:color="auto" w:fill="auto"/>
            <w:noWrap/>
            <w:vAlign w:val="bottom"/>
          </w:tcPr>
          <w:p w:rsidR="00A87C42" w:rsidRPr="00F3403F" w:rsidRDefault="00A87C42" w:rsidP="00F3403F">
            <w:pPr>
              <w:spacing w:after="0" w:line="240" w:lineRule="auto"/>
              <w:ind w:right="57"/>
              <w:jc w:val="right"/>
              <w:rPr>
                <w:b/>
                <w:bCs/>
                <w:color w:val="000000"/>
                <w:sz w:val="26"/>
                <w:szCs w:val="26"/>
              </w:rPr>
            </w:pPr>
            <w:r w:rsidRPr="00F3403F">
              <w:rPr>
                <w:b/>
                <w:bCs/>
                <w:color w:val="000000"/>
                <w:sz w:val="26"/>
                <w:szCs w:val="26"/>
              </w:rPr>
              <w:t>3,3</w:t>
            </w:r>
          </w:p>
        </w:tc>
        <w:tc>
          <w:tcPr>
            <w:tcW w:w="1701" w:type="dxa"/>
            <w:tcBorders>
              <w:top w:val="single" w:sz="4" w:space="0" w:color="auto"/>
            </w:tcBorders>
            <w:vAlign w:val="bottom"/>
          </w:tcPr>
          <w:p w:rsidR="00A87C42" w:rsidRPr="00F3403F" w:rsidRDefault="00A87C42" w:rsidP="00F3403F">
            <w:pPr>
              <w:spacing w:after="0" w:line="240" w:lineRule="auto"/>
              <w:ind w:right="57"/>
              <w:jc w:val="right"/>
              <w:rPr>
                <w:b/>
                <w:color w:val="000000"/>
                <w:sz w:val="26"/>
                <w:szCs w:val="26"/>
              </w:rPr>
            </w:pPr>
            <w:r w:rsidRPr="00F3403F">
              <w:rPr>
                <w:b/>
                <w:color w:val="000000"/>
                <w:sz w:val="26"/>
                <w:szCs w:val="26"/>
              </w:rPr>
              <w:t>2,4</w:t>
            </w:r>
          </w:p>
        </w:tc>
        <w:tc>
          <w:tcPr>
            <w:tcW w:w="1418" w:type="dxa"/>
            <w:tcBorders>
              <w:top w:val="single" w:sz="4" w:space="0" w:color="auto"/>
            </w:tcBorders>
            <w:vAlign w:val="bottom"/>
          </w:tcPr>
          <w:p w:rsidR="00A87C42" w:rsidRPr="00F3403F" w:rsidRDefault="00A87C42" w:rsidP="00F3403F">
            <w:pPr>
              <w:spacing w:after="0" w:line="240" w:lineRule="auto"/>
              <w:ind w:right="57"/>
              <w:jc w:val="right"/>
              <w:rPr>
                <w:b/>
                <w:color w:val="000000"/>
                <w:sz w:val="26"/>
                <w:szCs w:val="26"/>
              </w:rPr>
            </w:pPr>
            <w:r w:rsidRPr="00F3403F">
              <w:rPr>
                <w:b/>
                <w:color w:val="000000"/>
                <w:sz w:val="26"/>
                <w:szCs w:val="26"/>
              </w:rPr>
              <w:t>0,7</w:t>
            </w:r>
          </w:p>
        </w:tc>
        <w:tc>
          <w:tcPr>
            <w:tcW w:w="1843" w:type="dxa"/>
            <w:tcBorders>
              <w:top w:val="single" w:sz="4" w:space="0" w:color="auto"/>
            </w:tcBorders>
            <w:vAlign w:val="bottom"/>
          </w:tcPr>
          <w:p w:rsidR="00A87C42" w:rsidRPr="00F3403F" w:rsidRDefault="00A87C42" w:rsidP="00F3403F">
            <w:pPr>
              <w:spacing w:after="0" w:line="240" w:lineRule="auto"/>
              <w:ind w:right="57"/>
              <w:jc w:val="right"/>
              <w:rPr>
                <w:b/>
                <w:color w:val="000000"/>
                <w:sz w:val="26"/>
                <w:szCs w:val="26"/>
              </w:rPr>
            </w:pPr>
            <w:r w:rsidRPr="00F3403F">
              <w:rPr>
                <w:b/>
                <w:color w:val="000000"/>
                <w:sz w:val="26"/>
                <w:szCs w:val="26"/>
              </w:rPr>
              <w:t>0,7</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rPr>
              <w:t>Vinnytsya</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10,6</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0,9</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0,1</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Volyn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1,7</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2,4</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2,6</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Dnipropetrovsk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3,8</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0,8</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–1,2</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2,9</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Donetsk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0,9</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–1,5</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–0,2</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Zhytomyr</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–4,2</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18,2</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–4,1</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1,1</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Zakarpattya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4,3</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1,2</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Zaporizhzhya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4,0</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1,2</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17,5</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5,7</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Ivano-Frankivsk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2,8</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–0,2</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Kyiv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0,4</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15,4</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1,0</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–4,9</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Kirovohrad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–3,6</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6,4</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1,0</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0,6</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Luhansk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15,1</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9,8</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–14,2</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–8,5</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Lviv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–1,1</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1,9</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–1,7</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Mykolayiv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5,8</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0,1</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Odesa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15,6</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Poltava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–1,7</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3,8</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–0,4</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Rivne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–5,7</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1,0</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–6,0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Sumy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5,0</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1,3</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–2,0</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Ternopil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–0,7</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–0,5</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3,1</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Kharkiv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–3,8</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1,7</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0,6</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0,3</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Kherson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3,9</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6,3</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9,0</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1,9</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Khmelnytskiy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6,1</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–0,9</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Cherkasy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8,1</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4,8</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–7,3</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0,7</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Chernivtsi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–0,5</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12,5</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1,8</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–1,7</w:t>
            </w:r>
          </w:p>
        </w:tc>
      </w:tr>
      <w:tr w:rsidR="00A87C42" w:rsidRPr="00F3403F" w:rsidTr="00F3403F">
        <w:trPr>
          <w:trHeight w:val="397"/>
        </w:trPr>
        <w:tc>
          <w:tcPr>
            <w:tcW w:w="2552" w:type="dxa"/>
            <w:shd w:val="clear" w:color="auto" w:fill="auto"/>
            <w:noWrap/>
            <w:vAlign w:val="bottom"/>
            <w:hideMark/>
          </w:tcPr>
          <w:p w:rsidR="00A87C42" w:rsidRPr="00F3403F" w:rsidRDefault="00A87C42" w:rsidP="00F3403F">
            <w:pPr>
              <w:spacing w:after="0" w:line="240" w:lineRule="auto"/>
              <w:ind w:firstLine="176"/>
              <w:rPr>
                <w:color w:val="000000"/>
                <w:sz w:val="26"/>
                <w:szCs w:val="26"/>
              </w:rPr>
            </w:pPr>
            <w:r w:rsidRPr="00F3403F">
              <w:rPr>
                <w:color w:val="000000"/>
                <w:sz w:val="26"/>
                <w:szCs w:val="26"/>
                <w:lang w:val="en-US"/>
              </w:rPr>
              <w:t xml:space="preserve">Cherinihiv </w:t>
            </w:r>
          </w:p>
        </w:tc>
        <w:tc>
          <w:tcPr>
            <w:tcW w:w="1734" w:type="dxa"/>
            <w:shd w:val="clear" w:color="auto" w:fill="auto"/>
            <w:noWrap/>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14,3</w:t>
            </w:r>
          </w:p>
        </w:tc>
        <w:tc>
          <w:tcPr>
            <w:tcW w:w="1701"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0,0</w:t>
            </w:r>
          </w:p>
        </w:tc>
        <w:tc>
          <w:tcPr>
            <w:tcW w:w="1418"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5,4</w:t>
            </w:r>
          </w:p>
        </w:tc>
        <w:tc>
          <w:tcPr>
            <w:tcW w:w="1843" w:type="dxa"/>
            <w:vAlign w:val="bottom"/>
          </w:tcPr>
          <w:p w:rsidR="00A87C42" w:rsidRPr="00F3403F" w:rsidRDefault="00A87C42" w:rsidP="00F3403F">
            <w:pPr>
              <w:spacing w:after="0" w:line="240" w:lineRule="auto"/>
              <w:ind w:right="57"/>
              <w:jc w:val="right"/>
              <w:rPr>
                <w:color w:val="000000"/>
                <w:sz w:val="26"/>
                <w:szCs w:val="26"/>
              </w:rPr>
            </w:pPr>
            <w:r w:rsidRPr="00F3403F">
              <w:rPr>
                <w:color w:val="000000"/>
                <w:sz w:val="26"/>
                <w:szCs w:val="26"/>
              </w:rPr>
              <w:t>9,7</w:t>
            </w:r>
          </w:p>
        </w:tc>
      </w:tr>
    </w:tbl>
    <w:p w:rsidR="003A3D01" w:rsidRPr="00F53B61" w:rsidRDefault="003A3D01" w:rsidP="003A3D01">
      <w:pPr>
        <w:rPr>
          <w:sz w:val="26"/>
          <w:szCs w:val="26"/>
          <w:lang w:val="en-US"/>
        </w:rPr>
      </w:pPr>
    </w:p>
    <w:p w:rsidR="003A3D01" w:rsidRDefault="008C1871" w:rsidP="005E522E">
      <w:pPr>
        <w:rPr>
          <w:sz w:val="26"/>
          <w:szCs w:val="26"/>
          <w:lang w:val="en-US"/>
        </w:rPr>
      </w:pPr>
      <w:r w:rsidRPr="00F53B61">
        <w:rPr>
          <w:sz w:val="26"/>
          <w:szCs w:val="26"/>
          <w:lang w:val="en-US"/>
        </w:rPr>
        <w:t xml:space="preserve">As data in table show, the deviation between sizes of the cultivated areas under agricultural crops in household holdings calculated </w:t>
      </w:r>
      <w:r w:rsidR="00EE4EE1" w:rsidRPr="00F53B61">
        <w:rPr>
          <w:sz w:val="26"/>
          <w:szCs w:val="26"/>
          <w:lang w:val="en-US"/>
        </w:rPr>
        <w:t xml:space="preserve">using data from sample survey of agricultural activity on households in rural areas and information by form N4-rural council (annual) for the whole Ukraine as a rule does not exceed 5.0%; in most regions it is 5-10% and only in some cases it exceeds 10%. </w:t>
      </w:r>
    </w:p>
    <w:p w:rsidR="00F3403F" w:rsidRDefault="00F3403F" w:rsidP="005E522E">
      <w:pPr>
        <w:rPr>
          <w:sz w:val="26"/>
          <w:szCs w:val="26"/>
          <w:lang w:val="en-US"/>
        </w:rPr>
      </w:pPr>
    </w:p>
    <w:p w:rsidR="00EE4EE1" w:rsidRPr="00F53B61" w:rsidRDefault="00EE4EE1" w:rsidP="00F3403F">
      <w:pPr>
        <w:pStyle w:val="a4"/>
        <w:numPr>
          <w:ilvl w:val="1"/>
          <w:numId w:val="2"/>
        </w:numPr>
        <w:ind w:left="0" w:firstLine="0"/>
        <w:rPr>
          <w:b/>
          <w:sz w:val="26"/>
          <w:szCs w:val="26"/>
          <w:lang w:val="en-US"/>
        </w:rPr>
      </w:pPr>
      <w:r w:rsidRPr="00F53B61">
        <w:rPr>
          <w:b/>
          <w:sz w:val="26"/>
          <w:szCs w:val="26"/>
          <w:lang w:val="en-US"/>
        </w:rPr>
        <w:lastRenderedPageBreak/>
        <w:t xml:space="preserve">Accessibility and intelligibility </w:t>
      </w:r>
    </w:p>
    <w:p w:rsidR="00EE4EE1" w:rsidRPr="00F53B61" w:rsidRDefault="00EE4EE1" w:rsidP="00EE4EE1">
      <w:pPr>
        <w:rPr>
          <w:i/>
          <w:sz w:val="26"/>
          <w:szCs w:val="26"/>
          <w:lang w:val="en-US"/>
        </w:rPr>
      </w:pPr>
      <w:r w:rsidRPr="00F53B61">
        <w:rPr>
          <w:i/>
          <w:sz w:val="26"/>
          <w:szCs w:val="26"/>
          <w:lang w:val="en-US"/>
        </w:rPr>
        <w:t xml:space="preserve">Accessibility is a characteristic of simplicity and easiness with which user can obtain statistical data; it is defined by physical conditions upon the availability of which users can obtain access to statistical data. </w:t>
      </w:r>
    </w:p>
    <w:p w:rsidR="00EE4EE1" w:rsidRPr="00F53B61" w:rsidRDefault="00EE4EE1" w:rsidP="00EE4EE1">
      <w:pPr>
        <w:rPr>
          <w:i/>
          <w:sz w:val="26"/>
          <w:szCs w:val="26"/>
          <w:lang w:val="en-US"/>
        </w:rPr>
      </w:pPr>
      <w:r w:rsidRPr="00F53B61">
        <w:rPr>
          <w:i/>
          <w:sz w:val="26"/>
          <w:szCs w:val="26"/>
          <w:lang w:val="en-US"/>
        </w:rPr>
        <w:t xml:space="preserve">Intelligibility is a characteristic of simplicity and easiness to understand statistical data by user; it is measured through information environment where statistical data are presented and which is accompanied by relevant metadata. </w:t>
      </w:r>
    </w:p>
    <w:p w:rsidR="00EE4EE1" w:rsidRPr="00F53B61" w:rsidRDefault="00EE4EE1" w:rsidP="00EE4EE1">
      <w:pPr>
        <w:rPr>
          <w:sz w:val="26"/>
          <w:szCs w:val="26"/>
          <w:lang w:val="en-US"/>
        </w:rPr>
      </w:pPr>
      <w:r w:rsidRPr="00F53B61">
        <w:rPr>
          <w:sz w:val="26"/>
          <w:szCs w:val="26"/>
          <w:lang w:val="en-US"/>
        </w:rPr>
        <w:t>The results of the calculations for sizes of areas under agricultural crops for harvest of reference year by household holdings are fully presented by the state statistics bodies to users at their requests and are posted in free access and user-friendly formats (Excel, pdf) on the SSSU official web site (</w:t>
      </w:r>
      <w:hyperlink r:id="rId13" w:history="1">
        <w:r w:rsidRPr="00F53B61">
          <w:rPr>
            <w:rStyle w:val="a3"/>
            <w:sz w:val="26"/>
            <w:szCs w:val="26"/>
            <w:lang w:val="en-US"/>
          </w:rPr>
          <w:t>www.ukrstat.gov.ua</w:t>
        </w:r>
      </w:hyperlink>
      <w:r w:rsidRPr="00F53B61">
        <w:rPr>
          <w:sz w:val="26"/>
          <w:szCs w:val="26"/>
          <w:lang w:val="en-US"/>
        </w:rPr>
        <w:t>) in section "Publications"/"Economic activity"/"Agriculture, forestry and fishery"/</w:t>
      </w:r>
      <w:r w:rsidR="00B86D39" w:rsidRPr="00F53B61">
        <w:rPr>
          <w:sz w:val="26"/>
          <w:szCs w:val="26"/>
          <w:lang w:val="en-US"/>
        </w:rPr>
        <w:t xml:space="preserve">statistical bulletin "Cultivated areas under agricultural crops" in line with dates specified in the Tentative calendar for information release on the SSSU web site. </w:t>
      </w:r>
    </w:p>
    <w:p w:rsidR="00B86D39" w:rsidRPr="00F53B61" w:rsidRDefault="00B86D39" w:rsidP="00EE4EE1">
      <w:pPr>
        <w:rPr>
          <w:sz w:val="26"/>
          <w:szCs w:val="26"/>
          <w:lang w:val="en-US"/>
        </w:rPr>
      </w:pPr>
      <w:r w:rsidRPr="00F53B61">
        <w:rPr>
          <w:sz w:val="26"/>
          <w:szCs w:val="26"/>
          <w:lang w:val="en-US"/>
        </w:rPr>
        <w:t xml:space="preserve">The methodological aspects of the state statistical observation over sizes of cultivated areas under agricultural crops in households, main definitions, contents of indicators, procedure to compile them, algorithm for building up a system for output indicators are reflected in the relevant methodological documents posted on the SSSU official web site in sections "Methodology and classifications"/"Statistical methodology"/"Economic activity"/"Agriculture, forestry and fishery" and "Statistical observation"/"Meta descriptions of the state statistical observations"/"Economic statistics"/"Economic activity"/"Agriculture, forestry and fishery"/"1-2.03.07.05 Sizes of the cultivated areas under agricultural crops in households". </w:t>
      </w:r>
    </w:p>
    <w:p w:rsidR="00B86D39" w:rsidRDefault="00B86D39" w:rsidP="00EE4EE1">
      <w:pPr>
        <w:rPr>
          <w:sz w:val="26"/>
          <w:szCs w:val="26"/>
          <w:lang w:val="en-US"/>
        </w:rPr>
      </w:pPr>
      <w:r w:rsidRPr="00F53B61">
        <w:rPr>
          <w:sz w:val="26"/>
          <w:szCs w:val="26"/>
          <w:lang w:val="en-US"/>
        </w:rPr>
        <w:t xml:space="preserve">Contacts to obtain additional information about the results of this observation, relevant methodological support as well as references as to conditions of dissemination of its results are as follows: </w:t>
      </w:r>
    </w:p>
    <w:p w:rsidR="00851889" w:rsidRPr="00F53B61" w:rsidRDefault="00851889" w:rsidP="00EE4EE1">
      <w:pPr>
        <w:rPr>
          <w:sz w:val="26"/>
          <w:szCs w:val="26"/>
          <w:lang w:val="en-US"/>
        </w:rPr>
      </w:pPr>
    </w:p>
    <w:p w:rsidR="00B86D39" w:rsidRPr="00F53B61" w:rsidRDefault="00B86D39" w:rsidP="00EE4EE1">
      <w:pPr>
        <w:rPr>
          <w:sz w:val="26"/>
          <w:szCs w:val="26"/>
          <w:lang w:val="en-US"/>
        </w:rPr>
      </w:pPr>
      <w:r w:rsidRPr="00F53B61">
        <w:rPr>
          <w:sz w:val="26"/>
          <w:szCs w:val="26"/>
          <w:lang w:val="en-US"/>
        </w:rPr>
        <w:t xml:space="preserve">address: 3, Shota Rustaveli st., </w:t>
      </w:r>
      <w:r w:rsidR="00251073" w:rsidRPr="00F53B61">
        <w:rPr>
          <w:sz w:val="26"/>
          <w:szCs w:val="26"/>
          <w:lang w:val="en-US"/>
        </w:rPr>
        <w:t>city of Kyiv-601, 01601</w:t>
      </w:r>
    </w:p>
    <w:p w:rsidR="00251073" w:rsidRPr="00F53B61" w:rsidRDefault="00251073" w:rsidP="00EE4EE1">
      <w:pPr>
        <w:rPr>
          <w:sz w:val="26"/>
          <w:szCs w:val="26"/>
          <w:lang w:val="en-US"/>
        </w:rPr>
      </w:pPr>
      <w:r w:rsidRPr="00F53B61">
        <w:rPr>
          <w:sz w:val="26"/>
          <w:szCs w:val="26"/>
          <w:lang w:val="en-US"/>
        </w:rPr>
        <w:t>phone: (044) 287 27 85</w:t>
      </w:r>
    </w:p>
    <w:p w:rsidR="00251073" w:rsidRPr="00F53B61" w:rsidRDefault="00251073" w:rsidP="00EE4EE1">
      <w:pPr>
        <w:rPr>
          <w:sz w:val="26"/>
          <w:szCs w:val="26"/>
          <w:lang w:val="en-US"/>
        </w:rPr>
      </w:pPr>
      <w:r w:rsidRPr="00F53B61">
        <w:rPr>
          <w:sz w:val="26"/>
          <w:szCs w:val="26"/>
          <w:lang w:val="en-US"/>
        </w:rPr>
        <w:t xml:space="preserve">e-mail: </w:t>
      </w:r>
      <w:hyperlink r:id="rId14" w:history="1">
        <w:r w:rsidRPr="00F53B61">
          <w:rPr>
            <w:rStyle w:val="a3"/>
            <w:sz w:val="26"/>
            <w:szCs w:val="26"/>
            <w:lang w:val="en-US"/>
          </w:rPr>
          <w:t>G.Kniazyk@ukrstat.gov.ua</w:t>
        </w:r>
      </w:hyperlink>
      <w:r w:rsidRPr="00F53B61">
        <w:rPr>
          <w:sz w:val="26"/>
          <w:szCs w:val="26"/>
          <w:lang w:val="en-US"/>
        </w:rPr>
        <w:t xml:space="preserve">, </w:t>
      </w:r>
      <w:hyperlink r:id="rId15" w:history="1">
        <w:r w:rsidRPr="00F53B61">
          <w:rPr>
            <w:rStyle w:val="a3"/>
            <w:sz w:val="26"/>
            <w:szCs w:val="26"/>
            <w:lang w:val="en-US"/>
          </w:rPr>
          <w:t>office@ukrstat.gov.ua</w:t>
        </w:r>
      </w:hyperlink>
      <w:r w:rsidRPr="00F53B61">
        <w:rPr>
          <w:sz w:val="26"/>
          <w:szCs w:val="26"/>
          <w:lang w:val="en-US"/>
        </w:rPr>
        <w:t xml:space="preserve"> </w:t>
      </w:r>
    </w:p>
    <w:p w:rsidR="00251073" w:rsidRPr="00F53B61" w:rsidRDefault="00251073" w:rsidP="00EE4EE1">
      <w:pPr>
        <w:rPr>
          <w:sz w:val="26"/>
          <w:szCs w:val="26"/>
          <w:lang w:val="en-US"/>
        </w:rPr>
      </w:pPr>
      <w:r w:rsidRPr="00F53B61">
        <w:rPr>
          <w:sz w:val="26"/>
          <w:szCs w:val="26"/>
          <w:lang w:val="en-US"/>
        </w:rPr>
        <w:t xml:space="preserve">Contact information to make information request: </w:t>
      </w:r>
    </w:p>
    <w:p w:rsidR="00251073" w:rsidRPr="00F53B61" w:rsidRDefault="00251073" w:rsidP="00EE4EE1">
      <w:pPr>
        <w:rPr>
          <w:sz w:val="26"/>
          <w:szCs w:val="26"/>
          <w:lang w:val="en-US"/>
        </w:rPr>
      </w:pPr>
      <w:r w:rsidRPr="00F53B61">
        <w:rPr>
          <w:sz w:val="26"/>
          <w:szCs w:val="26"/>
          <w:lang w:val="en-US"/>
        </w:rPr>
        <w:t xml:space="preserve">phone: 287 06 72, fax: 235 37 39 </w:t>
      </w:r>
    </w:p>
    <w:p w:rsidR="00251073" w:rsidRDefault="00251073" w:rsidP="00EE4EE1">
      <w:pPr>
        <w:rPr>
          <w:sz w:val="26"/>
          <w:szCs w:val="26"/>
          <w:lang w:val="en-US"/>
        </w:rPr>
      </w:pPr>
      <w:r w:rsidRPr="00F53B61">
        <w:rPr>
          <w:sz w:val="26"/>
          <w:szCs w:val="26"/>
          <w:lang w:val="en-US"/>
        </w:rPr>
        <w:t xml:space="preserve">e-mail: </w:t>
      </w:r>
      <w:hyperlink r:id="rId16" w:history="1">
        <w:r w:rsidRPr="00F53B61">
          <w:rPr>
            <w:rStyle w:val="a3"/>
            <w:sz w:val="26"/>
            <w:szCs w:val="26"/>
            <w:lang w:val="en-US"/>
          </w:rPr>
          <w:t>el.zapyt@ukrstat.gov.ua</w:t>
        </w:r>
      </w:hyperlink>
      <w:r w:rsidRPr="00F53B61">
        <w:rPr>
          <w:sz w:val="26"/>
          <w:szCs w:val="26"/>
          <w:lang w:val="en-US"/>
        </w:rPr>
        <w:t xml:space="preserve"> </w:t>
      </w:r>
    </w:p>
    <w:p w:rsidR="00851889" w:rsidRPr="00F53B61" w:rsidRDefault="00851889" w:rsidP="00EE4EE1">
      <w:pPr>
        <w:rPr>
          <w:sz w:val="26"/>
          <w:szCs w:val="26"/>
          <w:lang w:val="en-US"/>
        </w:rPr>
      </w:pPr>
    </w:p>
    <w:p w:rsidR="00251073" w:rsidRPr="00F53B61" w:rsidRDefault="00251073" w:rsidP="00851889">
      <w:pPr>
        <w:pStyle w:val="a4"/>
        <w:numPr>
          <w:ilvl w:val="1"/>
          <w:numId w:val="2"/>
        </w:numPr>
        <w:ind w:left="0" w:firstLine="0"/>
        <w:rPr>
          <w:b/>
          <w:sz w:val="26"/>
          <w:szCs w:val="26"/>
          <w:lang w:val="en-US"/>
        </w:rPr>
      </w:pPr>
      <w:r w:rsidRPr="00F53B61">
        <w:rPr>
          <w:b/>
          <w:sz w:val="26"/>
          <w:szCs w:val="26"/>
          <w:lang w:val="en-US"/>
        </w:rPr>
        <w:lastRenderedPageBreak/>
        <w:t xml:space="preserve">Consistency and comparability </w:t>
      </w:r>
    </w:p>
    <w:p w:rsidR="00EB2A0F" w:rsidRPr="00F53B61" w:rsidRDefault="00EB2A0F" w:rsidP="00EB2A0F">
      <w:pPr>
        <w:rPr>
          <w:i/>
          <w:sz w:val="26"/>
          <w:szCs w:val="26"/>
          <w:lang w:val="en-US"/>
        </w:rPr>
      </w:pPr>
      <w:r w:rsidRPr="00F53B61">
        <w:rPr>
          <w:i/>
          <w:sz w:val="26"/>
          <w:szCs w:val="26"/>
          <w:lang w:val="en-US"/>
        </w:rPr>
        <w:t xml:space="preserve">Consistency of two or more statistical data implies that to what extent the state statistical observations where they are produced make use of the same metadata-classifications, definitions and population being studied as well as harmonized methods. </w:t>
      </w:r>
    </w:p>
    <w:p w:rsidR="00EB2A0F" w:rsidRPr="00F53B61" w:rsidRDefault="00EB2A0F" w:rsidP="00EB2A0F">
      <w:pPr>
        <w:rPr>
          <w:i/>
          <w:sz w:val="26"/>
          <w:szCs w:val="26"/>
          <w:lang w:val="en-US"/>
        </w:rPr>
      </w:pPr>
      <w:r w:rsidRPr="00F53B61">
        <w:rPr>
          <w:i/>
          <w:sz w:val="26"/>
          <w:szCs w:val="26"/>
          <w:lang w:val="en-US"/>
        </w:rPr>
        <w:t xml:space="preserve">Comparability is a separate case of consistency when statistical data refer to the same data objects while the purpose of their unification is to make comparisons over time or by region or other spheres of activity. </w:t>
      </w:r>
    </w:p>
    <w:p w:rsidR="00EB2A0F" w:rsidRPr="00F53B61" w:rsidRDefault="00EB2A0F" w:rsidP="00EB2A0F">
      <w:pPr>
        <w:rPr>
          <w:sz w:val="26"/>
          <w:szCs w:val="26"/>
          <w:lang w:val="en-US"/>
        </w:rPr>
      </w:pPr>
      <w:r w:rsidRPr="00F53B61">
        <w:rPr>
          <w:sz w:val="26"/>
          <w:szCs w:val="26"/>
          <w:lang w:val="en-US"/>
        </w:rPr>
        <w:t xml:space="preserve">The property of data comparability is a results of actions of a number of factors, the main ones could be united into two groups: observation concept and methodology for measurement. </w:t>
      </w:r>
    </w:p>
    <w:p w:rsidR="00EB2A0F" w:rsidRPr="00F53B61" w:rsidRDefault="00EB2A0F" w:rsidP="00EB2A0F">
      <w:pPr>
        <w:rPr>
          <w:sz w:val="26"/>
          <w:szCs w:val="26"/>
          <w:lang w:val="en-US"/>
        </w:rPr>
      </w:pPr>
      <w:r w:rsidRPr="00F53B61">
        <w:rPr>
          <w:sz w:val="26"/>
          <w:szCs w:val="26"/>
          <w:lang w:val="en-US"/>
        </w:rPr>
        <w:t xml:space="preserve">The concept of the state statistical observation over </w:t>
      </w:r>
      <w:r w:rsidR="00D46B6F" w:rsidRPr="00F53B61">
        <w:rPr>
          <w:sz w:val="26"/>
          <w:szCs w:val="26"/>
          <w:lang w:val="en-US"/>
        </w:rPr>
        <w:t xml:space="preserve">sizes of the cultivated areas under agricultural crops in households </w:t>
      </w:r>
      <w:r w:rsidRPr="00F53B61">
        <w:rPr>
          <w:sz w:val="26"/>
          <w:szCs w:val="26"/>
          <w:lang w:val="en-US"/>
        </w:rPr>
        <w:t>includes such elements as system for indicators (their contents, definitions), obser</w:t>
      </w:r>
      <w:r w:rsidR="00D46B6F" w:rsidRPr="00F53B61">
        <w:rPr>
          <w:sz w:val="26"/>
          <w:szCs w:val="26"/>
          <w:lang w:val="en-US"/>
        </w:rPr>
        <w:t xml:space="preserve">vation units, total population, observation </w:t>
      </w:r>
      <w:r w:rsidRPr="00F53B61">
        <w:rPr>
          <w:sz w:val="26"/>
          <w:szCs w:val="26"/>
          <w:lang w:val="en-US"/>
        </w:rPr>
        <w:t xml:space="preserve">reference period and periodicity, geographical coverage, etc. </w:t>
      </w:r>
    </w:p>
    <w:p w:rsidR="00EB2A0F" w:rsidRPr="00F53B61" w:rsidRDefault="00EB2A0F" w:rsidP="00D46B6F">
      <w:pPr>
        <w:rPr>
          <w:sz w:val="26"/>
          <w:szCs w:val="26"/>
          <w:lang w:val="en-US"/>
        </w:rPr>
      </w:pPr>
      <w:r w:rsidRPr="00F53B61">
        <w:rPr>
          <w:sz w:val="26"/>
          <w:szCs w:val="26"/>
          <w:lang w:val="en-US"/>
        </w:rPr>
        <w:t>The group of methodology includes methods for data collection and processing, their contents and procedure to calculate.</w:t>
      </w:r>
    </w:p>
    <w:p w:rsidR="00EB2A0F" w:rsidRDefault="00EB2A0F" w:rsidP="00D46B6F">
      <w:pPr>
        <w:rPr>
          <w:sz w:val="26"/>
          <w:szCs w:val="26"/>
          <w:lang w:val="en-US"/>
        </w:rPr>
      </w:pPr>
      <w:r w:rsidRPr="00F53B61">
        <w:rPr>
          <w:sz w:val="26"/>
          <w:szCs w:val="26"/>
          <w:lang w:val="en-US"/>
        </w:rPr>
        <w:t>The state statistical observation over</w:t>
      </w:r>
      <w:r w:rsidR="00D46B6F" w:rsidRPr="00F53B61">
        <w:rPr>
          <w:sz w:val="26"/>
          <w:szCs w:val="26"/>
          <w:lang w:val="en-US"/>
        </w:rPr>
        <w:t xml:space="preserve"> sizes of the cultivated areas under agricultural crops in households </w:t>
      </w:r>
      <w:r w:rsidRPr="00F53B61">
        <w:rPr>
          <w:sz w:val="26"/>
          <w:szCs w:val="26"/>
          <w:lang w:val="en-US"/>
        </w:rPr>
        <w:t xml:space="preserve">is undertaken in all regions of Ukraine where </w:t>
      </w:r>
      <w:r w:rsidR="00D46B6F" w:rsidRPr="00F53B61">
        <w:rPr>
          <w:sz w:val="26"/>
          <w:szCs w:val="26"/>
          <w:lang w:val="en-US"/>
        </w:rPr>
        <w:t xml:space="preserve">households planted agricultural crops for harvest of reference year. </w:t>
      </w:r>
      <w:r w:rsidRPr="00F53B61">
        <w:rPr>
          <w:sz w:val="26"/>
          <w:szCs w:val="26"/>
          <w:lang w:val="en-US"/>
        </w:rPr>
        <w:t xml:space="preserve">In view of the above, indicators for the defined period can be compared with data from previous observations. </w:t>
      </w:r>
    </w:p>
    <w:p w:rsidR="00851889" w:rsidRPr="00F53B61" w:rsidRDefault="00851889" w:rsidP="00D46B6F">
      <w:pPr>
        <w:rPr>
          <w:sz w:val="26"/>
          <w:szCs w:val="26"/>
          <w:lang w:val="en-US"/>
        </w:rPr>
      </w:pPr>
    </w:p>
    <w:p w:rsidR="00D46B6F" w:rsidRPr="00F53B61" w:rsidRDefault="00D46B6F" w:rsidP="00851889">
      <w:pPr>
        <w:pStyle w:val="a4"/>
        <w:numPr>
          <w:ilvl w:val="1"/>
          <w:numId w:val="2"/>
        </w:numPr>
        <w:ind w:left="0" w:firstLine="0"/>
        <w:rPr>
          <w:b/>
          <w:sz w:val="26"/>
          <w:szCs w:val="26"/>
          <w:lang w:val="en-US"/>
        </w:rPr>
      </w:pPr>
      <w:r w:rsidRPr="00F53B61">
        <w:rPr>
          <w:b/>
          <w:sz w:val="26"/>
          <w:szCs w:val="26"/>
          <w:lang w:val="en-US"/>
        </w:rPr>
        <w:t>Assessment of users' needs and expectations</w:t>
      </w:r>
    </w:p>
    <w:p w:rsidR="00D46B6F" w:rsidRPr="00F53B61" w:rsidRDefault="00D46B6F" w:rsidP="00D46B6F">
      <w:pPr>
        <w:rPr>
          <w:sz w:val="26"/>
          <w:szCs w:val="26"/>
          <w:lang w:val="en-US"/>
        </w:rPr>
      </w:pPr>
      <w:r w:rsidRPr="00F53B61">
        <w:rPr>
          <w:sz w:val="26"/>
          <w:szCs w:val="26"/>
          <w:lang w:val="en-US"/>
        </w:rPr>
        <w:t xml:space="preserve">List of users of information about sizes of areas under agricultural crops for harvest of reference year in household holdings is compiled on the basis of letter-requests to obtain statistical data as well as propositions to improve the tools needed to carry out the state statistical observation. </w:t>
      </w:r>
    </w:p>
    <w:p w:rsidR="009C201E" w:rsidRPr="00F53B61" w:rsidRDefault="00D46B6F" w:rsidP="00D46B6F">
      <w:pPr>
        <w:rPr>
          <w:sz w:val="26"/>
          <w:szCs w:val="26"/>
          <w:lang w:val="en-US"/>
        </w:rPr>
      </w:pPr>
      <w:r w:rsidRPr="00F53B61">
        <w:rPr>
          <w:sz w:val="26"/>
          <w:szCs w:val="26"/>
          <w:lang w:val="en-US"/>
        </w:rPr>
        <w:t>The main users of information about sizes of areas under agricultural crops for harvest</w:t>
      </w:r>
      <w:r w:rsidR="002F3FF9" w:rsidRPr="00F53B61">
        <w:rPr>
          <w:sz w:val="26"/>
          <w:szCs w:val="26"/>
          <w:lang w:val="en-US"/>
        </w:rPr>
        <w:t xml:space="preserve"> of reference year in household holdings obtained through the observation are public and local authorities, research institutions, educational institutions, enterprise and establishments of non-fin</w:t>
      </w:r>
      <w:r w:rsidR="00851889">
        <w:rPr>
          <w:sz w:val="26"/>
          <w:szCs w:val="26"/>
          <w:lang w:val="en-US"/>
        </w:rPr>
        <w:t>ancial services sphere. The</w:t>
      </w:r>
      <w:r w:rsidR="002F3FF9" w:rsidRPr="00F53B61">
        <w:rPr>
          <w:sz w:val="26"/>
          <w:szCs w:val="26"/>
          <w:lang w:val="en-US"/>
        </w:rPr>
        <w:t xml:space="preserve"> detailed list of them is presented in Standard report on quality </w:t>
      </w:r>
      <w:r w:rsidR="009C201E" w:rsidRPr="00F53B61">
        <w:rPr>
          <w:sz w:val="26"/>
          <w:szCs w:val="26"/>
          <w:lang w:val="en-US"/>
        </w:rPr>
        <w:t>of the state statistical observation over areas, gross harvest and yields of agricultural crops, fruit, berries and grapes that is posted on the SSSU official web site (</w:t>
      </w:r>
      <w:hyperlink r:id="rId17" w:history="1">
        <w:r w:rsidR="009C201E" w:rsidRPr="00F53B61">
          <w:rPr>
            <w:rStyle w:val="a3"/>
            <w:sz w:val="26"/>
            <w:szCs w:val="26"/>
            <w:lang w:val="en-US"/>
          </w:rPr>
          <w:t>www.ukrstat.gov.ua/suya/st_zvit/st_zvit.htm</w:t>
        </w:r>
      </w:hyperlink>
      <w:r w:rsidR="009C201E" w:rsidRPr="00F53B61">
        <w:rPr>
          <w:sz w:val="26"/>
          <w:szCs w:val="26"/>
          <w:lang w:val="en-US"/>
        </w:rPr>
        <w:t xml:space="preserve">). </w:t>
      </w:r>
    </w:p>
    <w:p w:rsidR="00D46B6F" w:rsidRDefault="004C18A5" w:rsidP="00D46B6F">
      <w:pPr>
        <w:rPr>
          <w:sz w:val="26"/>
          <w:szCs w:val="26"/>
          <w:lang w:val="en-US"/>
        </w:rPr>
      </w:pPr>
      <w:r w:rsidRPr="00F53B61">
        <w:rPr>
          <w:sz w:val="26"/>
          <w:szCs w:val="26"/>
          <w:lang w:val="en-US"/>
        </w:rPr>
        <w:t>The report contains the results of the questionnaire survey conducted by the SSSU in August 2015 in order to explore the compliance with needs of users of statistical data as to areas, gross harvests and yields of agricultural crops, fruit, berries and gra</w:t>
      </w:r>
      <w:r w:rsidR="00C41065" w:rsidRPr="00F53B61">
        <w:rPr>
          <w:sz w:val="26"/>
          <w:szCs w:val="26"/>
          <w:lang w:val="en-US"/>
        </w:rPr>
        <w:t>pes</w:t>
      </w:r>
      <w:r w:rsidR="009C201E" w:rsidRPr="00F53B61">
        <w:rPr>
          <w:sz w:val="26"/>
          <w:szCs w:val="26"/>
          <w:lang w:val="en-US"/>
        </w:rPr>
        <w:t xml:space="preserve"> </w:t>
      </w:r>
      <w:r w:rsidR="00C41065" w:rsidRPr="00F53B61">
        <w:rPr>
          <w:sz w:val="26"/>
          <w:szCs w:val="26"/>
          <w:lang w:val="en-US"/>
        </w:rPr>
        <w:lastRenderedPageBreak/>
        <w:t xml:space="preserve">presented in statistical publications on crop growing statistics, particularly statistical bulletin "Cultivated areas under agricultural crops for the 2015 harvest". </w:t>
      </w:r>
      <w:r w:rsidR="002F3FF9" w:rsidRPr="00F53B61">
        <w:rPr>
          <w:sz w:val="26"/>
          <w:szCs w:val="26"/>
          <w:lang w:val="en-US"/>
        </w:rPr>
        <w:t xml:space="preserve">  </w:t>
      </w:r>
      <w:r w:rsidR="00D46B6F" w:rsidRPr="00F53B61">
        <w:rPr>
          <w:sz w:val="26"/>
          <w:szCs w:val="26"/>
          <w:lang w:val="en-US"/>
        </w:rPr>
        <w:t xml:space="preserve"> </w:t>
      </w:r>
    </w:p>
    <w:p w:rsidR="00851889" w:rsidRPr="00F53B61" w:rsidRDefault="00851889" w:rsidP="00D46B6F">
      <w:pPr>
        <w:rPr>
          <w:sz w:val="26"/>
          <w:szCs w:val="26"/>
          <w:lang w:val="en-US"/>
        </w:rPr>
      </w:pPr>
    </w:p>
    <w:p w:rsidR="00C41065" w:rsidRPr="00F53B61" w:rsidRDefault="00C41065" w:rsidP="00851889">
      <w:pPr>
        <w:pStyle w:val="a4"/>
        <w:numPr>
          <w:ilvl w:val="1"/>
          <w:numId w:val="2"/>
        </w:numPr>
        <w:ind w:left="0" w:firstLine="0"/>
        <w:rPr>
          <w:b/>
          <w:sz w:val="26"/>
          <w:szCs w:val="26"/>
          <w:lang w:val="en-US"/>
        </w:rPr>
      </w:pPr>
      <w:r w:rsidRPr="00F53B61">
        <w:rPr>
          <w:b/>
          <w:sz w:val="26"/>
          <w:szCs w:val="26"/>
          <w:lang w:val="en-US"/>
        </w:rPr>
        <w:t xml:space="preserve">Effectiveness, costs and burden per respondents </w:t>
      </w:r>
    </w:p>
    <w:p w:rsidR="00C41065" w:rsidRPr="00F53B61" w:rsidRDefault="00C41065" w:rsidP="003A407F">
      <w:pPr>
        <w:jc w:val="both"/>
        <w:rPr>
          <w:sz w:val="26"/>
          <w:szCs w:val="26"/>
          <w:lang w:val="en-US"/>
        </w:rPr>
      </w:pPr>
      <w:r w:rsidRPr="00F53B61">
        <w:rPr>
          <w:sz w:val="26"/>
          <w:szCs w:val="26"/>
          <w:lang w:val="en-US"/>
        </w:rPr>
        <w:t xml:space="preserve">Every year the SSSU assess reporting burden per respondents on the basis of the Technique to measure reporting burden per respondents approved by SSSU decree 149 of May 14, 2013. In total across Ukraine reporting burden per respondents by form N4-rural council (annual) remained unchanged as compared to 2013. </w:t>
      </w:r>
    </w:p>
    <w:p w:rsidR="00C41065" w:rsidRPr="00F53B61" w:rsidRDefault="00C41065" w:rsidP="00C41065">
      <w:pPr>
        <w:rPr>
          <w:sz w:val="26"/>
          <w:szCs w:val="26"/>
          <w:lang w:val="en-US"/>
        </w:rPr>
      </w:pPr>
      <w:r w:rsidRPr="00F53B61">
        <w:rPr>
          <w:sz w:val="26"/>
          <w:szCs w:val="26"/>
          <w:lang w:val="en-US"/>
        </w:rPr>
        <w:t>Based on the results of the questionnaire survey to define reporting burden per respondents, the average time needed to fill in form N40rural council (annual) is 24 hours and 10 minutes (1 450.7 minutes). Regardless of significant time spent to complete the form, the majority of the questioned respondents (60%)</w:t>
      </w:r>
      <w:r w:rsidR="001C7CE5" w:rsidRPr="00F53B61">
        <w:rPr>
          <w:sz w:val="26"/>
          <w:szCs w:val="26"/>
          <w:lang w:val="en-US"/>
        </w:rPr>
        <w:t xml:space="preserve"> did not run into difficulties in understanding the instruction (explanations) and contents of indicators, compiling information and filling in the form. Index for respondent satisfaction by form N4-rural council (annual) is 79 and is quite acceptable (the average indicator for the state statistical observations is 87). </w:t>
      </w:r>
    </w:p>
    <w:p w:rsidR="001C7CE5" w:rsidRPr="00F53B61" w:rsidRDefault="001C7CE5" w:rsidP="00C41065">
      <w:pPr>
        <w:rPr>
          <w:sz w:val="26"/>
          <w:szCs w:val="26"/>
          <w:lang w:val="en-US"/>
        </w:rPr>
      </w:pPr>
      <w:r w:rsidRPr="00F53B61">
        <w:rPr>
          <w:sz w:val="26"/>
          <w:szCs w:val="26"/>
          <w:lang w:val="en-US"/>
        </w:rPr>
        <w:t xml:space="preserve">Since indicators from form N4-rural council (annual) are used for making calculations at territorial level and Excel is employed for processing, the complex for electronic data processing is absent and there is no possibility to submit electronic reports. </w:t>
      </w:r>
    </w:p>
    <w:p w:rsidR="001C7CE5" w:rsidRDefault="001C7CE5" w:rsidP="00C41065">
      <w:pPr>
        <w:rPr>
          <w:sz w:val="26"/>
          <w:szCs w:val="26"/>
          <w:lang w:val="en-US"/>
        </w:rPr>
      </w:pPr>
      <w:r w:rsidRPr="00F53B61">
        <w:rPr>
          <w:sz w:val="26"/>
          <w:szCs w:val="26"/>
          <w:lang w:val="en-US"/>
        </w:rPr>
        <w:t xml:space="preserve">The feedback of the state statistics bodies with respondents of the state statistical observation over sizes of the cultivated areas under agricultural crops </w:t>
      </w:r>
      <w:r w:rsidR="00954862" w:rsidRPr="00F53B61">
        <w:rPr>
          <w:sz w:val="26"/>
          <w:szCs w:val="26"/>
          <w:lang w:val="en-US"/>
        </w:rPr>
        <w:t xml:space="preserve">in households is established through instructive meetings held by the state statistics bodies. </w:t>
      </w:r>
    </w:p>
    <w:p w:rsidR="00851889" w:rsidRPr="00F53B61" w:rsidRDefault="00851889" w:rsidP="00C41065">
      <w:pPr>
        <w:rPr>
          <w:sz w:val="26"/>
          <w:szCs w:val="26"/>
          <w:lang w:val="en-US"/>
        </w:rPr>
      </w:pPr>
    </w:p>
    <w:p w:rsidR="00954862" w:rsidRPr="00F53B61" w:rsidRDefault="00954862" w:rsidP="003A407F">
      <w:pPr>
        <w:pStyle w:val="a4"/>
        <w:numPr>
          <w:ilvl w:val="1"/>
          <w:numId w:val="2"/>
        </w:numPr>
        <w:ind w:left="0" w:firstLine="0"/>
        <w:rPr>
          <w:b/>
          <w:sz w:val="26"/>
          <w:szCs w:val="26"/>
          <w:lang w:val="en-US"/>
        </w:rPr>
      </w:pPr>
      <w:r w:rsidRPr="00F53B61">
        <w:rPr>
          <w:b/>
          <w:sz w:val="26"/>
          <w:szCs w:val="26"/>
          <w:lang w:val="en-US"/>
        </w:rPr>
        <w:t xml:space="preserve">Confidentiality, transparency and protection </w:t>
      </w:r>
    </w:p>
    <w:p w:rsidR="00C41682" w:rsidRPr="00F53B61" w:rsidRDefault="00C41682" w:rsidP="00C41682">
      <w:pPr>
        <w:rPr>
          <w:i/>
          <w:sz w:val="26"/>
          <w:szCs w:val="26"/>
          <w:lang w:val="en-US"/>
        </w:rPr>
      </w:pPr>
      <w:r w:rsidRPr="00F53B61">
        <w:rPr>
          <w:i/>
          <w:sz w:val="26"/>
          <w:szCs w:val="26"/>
          <w:lang w:val="en-US"/>
        </w:rPr>
        <w:t xml:space="preserve">Depersonalization of data suppliers, confidentiality of information they provide and its usage only for statistical purposes must be guaranteed. The state statistics bodies have to disseminate statistical data impartially, professionally and in transparent way. </w:t>
      </w:r>
    </w:p>
    <w:p w:rsidR="00C41682" w:rsidRPr="00F53B61" w:rsidRDefault="00C41682" w:rsidP="00C41682">
      <w:pPr>
        <w:rPr>
          <w:sz w:val="26"/>
          <w:szCs w:val="26"/>
          <w:lang w:val="en-US"/>
        </w:rPr>
      </w:pPr>
      <w:r w:rsidRPr="00F53B61">
        <w:rPr>
          <w:sz w:val="26"/>
          <w:szCs w:val="26"/>
          <w:lang w:val="en-US"/>
        </w:rPr>
        <w:t xml:space="preserve">The protection of statistical information confidentiality is one of the main principles of the conduct of the state statistical observation over sizes of the cultivated areas under agricultural crops in households. The necessity to observe the principle of statistical information confidentiality is defined by articles 21 and 22 of Ukraine's law on the state statistics and international standards. </w:t>
      </w:r>
    </w:p>
    <w:p w:rsidR="00C41682" w:rsidRPr="00F53B61" w:rsidRDefault="00C41682" w:rsidP="00C41682">
      <w:pPr>
        <w:rPr>
          <w:sz w:val="26"/>
          <w:szCs w:val="26"/>
          <w:lang w:val="en-US"/>
        </w:rPr>
      </w:pPr>
      <w:r w:rsidRPr="00F53B61">
        <w:rPr>
          <w:sz w:val="26"/>
          <w:szCs w:val="26"/>
          <w:lang w:val="en-US"/>
        </w:rPr>
        <w:t xml:space="preserve">To support the guarantees set by the national and international legislation for respondents, the following measures are implemented to insure statistical information confidentiality when conducting this state statistical observation over sizes of the cultivated areas under agricultural crops in households: </w:t>
      </w:r>
    </w:p>
    <w:p w:rsidR="00C41682" w:rsidRPr="00F53B61" w:rsidRDefault="00C41682" w:rsidP="00C41682">
      <w:pPr>
        <w:pStyle w:val="a4"/>
        <w:numPr>
          <w:ilvl w:val="0"/>
          <w:numId w:val="4"/>
        </w:numPr>
        <w:rPr>
          <w:sz w:val="26"/>
          <w:szCs w:val="26"/>
          <w:lang w:val="en-US"/>
        </w:rPr>
      </w:pPr>
      <w:r w:rsidRPr="00F53B61">
        <w:rPr>
          <w:sz w:val="26"/>
          <w:szCs w:val="26"/>
          <w:lang w:val="en-US"/>
        </w:rPr>
        <w:lastRenderedPageBreak/>
        <w:t xml:space="preserve">primary data obtained by the state statistics bodies from respondents while undertaking the state statistical observation are used only for statistical purposes; </w:t>
      </w:r>
    </w:p>
    <w:p w:rsidR="000F45A5" w:rsidRPr="00F53B61" w:rsidRDefault="000F45A5" w:rsidP="00C41682">
      <w:pPr>
        <w:pStyle w:val="a4"/>
        <w:numPr>
          <w:ilvl w:val="0"/>
          <w:numId w:val="4"/>
        </w:numPr>
        <w:rPr>
          <w:sz w:val="26"/>
          <w:szCs w:val="26"/>
          <w:lang w:val="en-US"/>
        </w:rPr>
      </w:pPr>
      <w:r w:rsidRPr="00F53B61">
        <w:rPr>
          <w:sz w:val="26"/>
          <w:szCs w:val="26"/>
          <w:lang w:val="en-US"/>
        </w:rPr>
        <w:t>storage and protection of primary statistical information obtained as the filled in statistical forms are ensured.</w:t>
      </w:r>
    </w:p>
    <w:p w:rsidR="000F45A5" w:rsidRPr="00F53B61" w:rsidRDefault="000F45A5" w:rsidP="000F45A5">
      <w:pPr>
        <w:rPr>
          <w:sz w:val="26"/>
          <w:szCs w:val="26"/>
          <w:lang w:val="en-US"/>
        </w:rPr>
      </w:pPr>
      <w:r w:rsidRPr="00F53B61">
        <w:rPr>
          <w:sz w:val="26"/>
          <w:szCs w:val="26"/>
          <w:lang w:val="en-US"/>
        </w:rPr>
        <w:t xml:space="preserve">While conducting the state statistical observation over sizes of the cultivated areas under agricultural crops in households, the protection and storage of primary information obtained as the filled in statistical forms are ensured. </w:t>
      </w:r>
    </w:p>
    <w:p w:rsidR="000F45A5" w:rsidRDefault="005830D2" w:rsidP="000F45A5">
      <w:pPr>
        <w:rPr>
          <w:sz w:val="26"/>
          <w:szCs w:val="26"/>
          <w:lang w:val="en-US"/>
        </w:rPr>
      </w:pPr>
      <w:r w:rsidRPr="00F53B61">
        <w:rPr>
          <w:sz w:val="26"/>
          <w:szCs w:val="26"/>
          <w:lang w:val="en-US"/>
        </w:rPr>
        <w:t>Ukraine's law on the state statistics also specifies the necessity to ensure accessibility, publicity and openness of statistical information, transparency of statistical methodology and statistical methods, thus meeting international standards in the area of statistics. In order to ensure the fulfillment of these provisions for this state statistical observation, it is envisaged to create the system for metadata: methodic and methodological documents regarding its organization, conduct, data collection, information compilation and its quality.</w:t>
      </w:r>
    </w:p>
    <w:p w:rsidR="003A407F" w:rsidRPr="00F53B61" w:rsidRDefault="003A407F" w:rsidP="000F45A5">
      <w:pPr>
        <w:rPr>
          <w:sz w:val="26"/>
          <w:szCs w:val="26"/>
          <w:lang w:val="en-US"/>
        </w:rPr>
      </w:pPr>
    </w:p>
    <w:p w:rsidR="00D71AB3" w:rsidRPr="00F53B61" w:rsidRDefault="00D71AB3" w:rsidP="003A407F">
      <w:pPr>
        <w:pStyle w:val="a4"/>
        <w:numPr>
          <w:ilvl w:val="0"/>
          <w:numId w:val="2"/>
        </w:numPr>
        <w:ind w:left="0" w:firstLine="0"/>
        <w:rPr>
          <w:b/>
          <w:sz w:val="26"/>
          <w:szCs w:val="26"/>
          <w:lang w:val="en-US"/>
        </w:rPr>
      </w:pPr>
      <w:r w:rsidRPr="00F53B61">
        <w:rPr>
          <w:b/>
          <w:sz w:val="26"/>
          <w:szCs w:val="26"/>
          <w:lang w:val="en-US"/>
        </w:rPr>
        <w:t xml:space="preserve">Concluding part </w:t>
      </w:r>
    </w:p>
    <w:p w:rsidR="00D71AB3" w:rsidRPr="00F53B61" w:rsidRDefault="00D71AB3" w:rsidP="00D71AB3">
      <w:pPr>
        <w:rPr>
          <w:sz w:val="26"/>
          <w:szCs w:val="26"/>
          <w:lang w:val="en-US"/>
        </w:rPr>
      </w:pPr>
      <w:r w:rsidRPr="00F53B61">
        <w:rPr>
          <w:sz w:val="26"/>
          <w:szCs w:val="26"/>
          <w:lang w:val="en-US"/>
        </w:rPr>
        <w:t>Due to the possibility to employ in calculations of sizes of areas under agricultural crops in households</w:t>
      </w:r>
      <w:r w:rsidR="00EA079A" w:rsidRPr="00F53B61">
        <w:rPr>
          <w:sz w:val="26"/>
          <w:szCs w:val="26"/>
          <w:lang w:val="en-US"/>
        </w:rPr>
        <w:t xml:space="preserve"> the information from sample survey of agricultural activity of households in rural areas, SSSU decree 191 of August 19, 2015 cancels from January 1, 2016 the state statistical observation over sizes of cultivated areas under agricultural crops by form N4-rural council (annual) "Cultivated areas under agricultural crops in household holdings on the territory of rural council for the 20_</w:t>
      </w:r>
      <w:r w:rsidR="003A407F">
        <w:rPr>
          <w:sz w:val="26"/>
          <w:szCs w:val="26"/>
          <w:lang w:val="en-US"/>
        </w:rPr>
        <w:t>_</w:t>
      </w:r>
      <w:r w:rsidR="00EA079A" w:rsidRPr="00F53B61">
        <w:rPr>
          <w:sz w:val="26"/>
          <w:szCs w:val="26"/>
          <w:lang w:val="en-US"/>
        </w:rPr>
        <w:t xml:space="preserve">harvest". </w:t>
      </w:r>
    </w:p>
    <w:p w:rsidR="000F45A5" w:rsidRPr="00F53B61" w:rsidRDefault="000F45A5" w:rsidP="000F45A5">
      <w:pPr>
        <w:rPr>
          <w:sz w:val="26"/>
          <w:szCs w:val="26"/>
          <w:lang w:val="en-US"/>
        </w:rPr>
      </w:pPr>
    </w:p>
    <w:p w:rsidR="00954862" w:rsidRPr="00F53B61" w:rsidRDefault="00954862" w:rsidP="00954862">
      <w:pPr>
        <w:rPr>
          <w:b/>
          <w:sz w:val="26"/>
          <w:szCs w:val="26"/>
          <w:lang w:val="en-US"/>
        </w:rPr>
      </w:pPr>
    </w:p>
    <w:p w:rsidR="00251073" w:rsidRPr="00F53B61" w:rsidRDefault="00251073" w:rsidP="00EE4EE1">
      <w:pPr>
        <w:rPr>
          <w:sz w:val="26"/>
          <w:szCs w:val="26"/>
          <w:lang w:val="en-US"/>
        </w:rPr>
      </w:pPr>
    </w:p>
    <w:p w:rsidR="005B229B" w:rsidRPr="00F53B61" w:rsidRDefault="005B229B" w:rsidP="005E522E">
      <w:pPr>
        <w:rPr>
          <w:sz w:val="26"/>
          <w:szCs w:val="26"/>
          <w:lang w:val="en-US"/>
        </w:rPr>
      </w:pPr>
    </w:p>
    <w:p w:rsidR="008C1871" w:rsidRPr="00F53B61" w:rsidRDefault="008C1871" w:rsidP="005E522E">
      <w:pPr>
        <w:rPr>
          <w:sz w:val="26"/>
          <w:szCs w:val="26"/>
          <w:lang w:val="en-US"/>
        </w:rPr>
      </w:pPr>
    </w:p>
    <w:p w:rsidR="008C1871" w:rsidRPr="00F53B61" w:rsidRDefault="008C1871" w:rsidP="005E522E">
      <w:pPr>
        <w:rPr>
          <w:sz w:val="26"/>
          <w:szCs w:val="26"/>
          <w:lang w:val="en-US"/>
        </w:rPr>
      </w:pPr>
    </w:p>
    <w:p w:rsidR="008C1871" w:rsidRPr="00F53B61" w:rsidRDefault="008C1871" w:rsidP="005E522E">
      <w:pPr>
        <w:rPr>
          <w:sz w:val="26"/>
          <w:szCs w:val="26"/>
          <w:lang w:val="en-US"/>
        </w:rPr>
      </w:pPr>
    </w:p>
    <w:sectPr w:rsidR="008C1871" w:rsidRPr="00F53B61" w:rsidSect="00F3403F">
      <w:headerReference w:type="default" r:id="rId18"/>
      <w:pgSz w:w="11906" w:h="16838"/>
      <w:pgMar w:top="1440" w:right="1133"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70E" w:rsidRDefault="004F370E" w:rsidP="005E2AC3">
      <w:pPr>
        <w:spacing w:after="0" w:line="240" w:lineRule="auto"/>
      </w:pPr>
      <w:r>
        <w:separator/>
      </w:r>
    </w:p>
  </w:endnote>
  <w:endnote w:type="continuationSeparator" w:id="0">
    <w:p w:rsidR="004F370E" w:rsidRDefault="004F370E" w:rsidP="005E2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70E" w:rsidRDefault="004F370E" w:rsidP="005E2AC3">
      <w:pPr>
        <w:spacing w:after="0" w:line="240" w:lineRule="auto"/>
      </w:pPr>
      <w:r>
        <w:separator/>
      </w:r>
    </w:p>
  </w:footnote>
  <w:footnote w:type="continuationSeparator" w:id="0">
    <w:p w:rsidR="004F370E" w:rsidRDefault="004F370E" w:rsidP="005E2A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7921900"/>
      <w:docPartObj>
        <w:docPartGallery w:val="Page Numbers (Top of Page)"/>
        <w:docPartUnique/>
      </w:docPartObj>
    </w:sdtPr>
    <w:sdtEndPr/>
    <w:sdtContent>
      <w:p w:rsidR="003A407F" w:rsidRDefault="003A407F">
        <w:pPr>
          <w:pStyle w:val="a5"/>
          <w:jc w:val="center"/>
        </w:pPr>
        <w:r>
          <w:fldChar w:fldCharType="begin"/>
        </w:r>
        <w:r>
          <w:instrText>PAGE   \* MERGEFORMAT</w:instrText>
        </w:r>
        <w:r>
          <w:fldChar w:fldCharType="separate"/>
        </w:r>
        <w:r w:rsidR="00017FB8">
          <w:rPr>
            <w:noProof/>
          </w:rPr>
          <w:t>13</w:t>
        </w:r>
        <w:r>
          <w:fldChar w:fldCharType="end"/>
        </w:r>
      </w:p>
    </w:sdtContent>
  </w:sdt>
  <w:p w:rsidR="003A407F" w:rsidRDefault="003A40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8F6C6C"/>
    <w:multiLevelType w:val="multilevel"/>
    <w:tmpl w:val="3234537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nsid w:val="6B7068B8"/>
    <w:multiLevelType w:val="hybridMultilevel"/>
    <w:tmpl w:val="7BB40DC0"/>
    <w:lvl w:ilvl="0" w:tplc="D6BA52BC">
      <w:start w:val="1"/>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6D8677D7"/>
    <w:multiLevelType w:val="hybridMultilevel"/>
    <w:tmpl w:val="78F82968"/>
    <w:lvl w:ilvl="0" w:tplc="A424AB56">
      <w:start w:val="1"/>
      <w:numFmt w:val="bullet"/>
      <w:lvlText w:val="-"/>
      <w:lvlJc w:val="left"/>
      <w:pPr>
        <w:ind w:left="720" w:hanging="360"/>
      </w:pPr>
      <w:rPr>
        <w:rFonts w:ascii="Calibri" w:eastAsiaTheme="minorHAnsi" w:hAnsi="Calibri"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7F327516"/>
    <w:multiLevelType w:val="multilevel"/>
    <w:tmpl w:val="10444F6C"/>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EB6"/>
    <w:rsid w:val="00017FB8"/>
    <w:rsid w:val="00081C08"/>
    <w:rsid w:val="000A51A8"/>
    <w:rsid w:val="000D2240"/>
    <w:rsid w:val="000F45A5"/>
    <w:rsid w:val="00152D67"/>
    <w:rsid w:val="00153446"/>
    <w:rsid w:val="00172544"/>
    <w:rsid w:val="001C7738"/>
    <w:rsid w:val="001C7CE5"/>
    <w:rsid w:val="001D029C"/>
    <w:rsid w:val="00251073"/>
    <w:rsid w:val="00265E6F"/>
    <w:rsid w:val="002F3FF9"/>
    <w:rsid w:val="0030565D"/>
    <w:rsid w:val="003A3D01"/>
    <w:rsid w:val="003A407F"/>
    <w:rsid w:val="004024F0"/>
    <w:rsid w:val="004465BA"/>
    <w:rsid w:val="004962CE"/>
    <w:rsid w:val="004A33A1"/>
    <w:rsid w:val="004C18A5"/>
    <w:rsid w:val="004F370E"/>
    <w:rsid w:val="005450B1"/>
    <w:rsid w:val="005830D2"/>
    <w:rsid w:val="00590EB6"/>
    <w:rsid w:val="005B229B"/>
    <w:rsid w:val="005E2AC3"/>
    <w:rsid w:val="005E522E"/>
    <w:rsid w:val="00650D3E"/>
    <w:rsid w:val="006A776E"/>
    <w:rsid w:val="006B59D7"/>
    <w:rsid w:val="006D6448"/>
    <w:rsid w:val="00712803"/>
    <w:rsid w:val="00734061"/>
    <w:rsid w:val="00794427"/>
    <w:rsid w:val="007A656E"/>
    <w:rsid w:val="00851889"/>
    <w:rsid w:val="00875B97"/>
    <w:rsid w:val="008C1871"/>
    <w:rsid w:val="008C2633"/>
    <w:rsid w:val="00954862"/>
    <w:rsid w:val="00954E1B"/>
    <w:rsid w:val="0096394A"/>
    <w:rsid w:val="00995550"/>
    <w:rsid w:val="009B4CCA"/>
    <w:rsid w:val="009C201E"/>
    <w:rsid w:val="00A31824"/>
    <w:rsid w:val="00A87C42"/>
    <w:rsid w:val="00B45CF1"/>
    <w:rsid w:val="00B82EC0"/>
    <w:rsid w:val="00B86D39"/>
    <w:rsid w:val="00B93D03"/>
    <w:rsid w:val="00B95653"/>
    <w:rsid w:val="00B978D2"/>
    <w:rsid w:val="00C00406"/>
    <w:rsid w:val="00C02520"/>
    <w:rsid w:val="00C41065"/>
    <w:rsid w:val="00C41682"/>
    <w:rsid w:val="00CD6881"/>
    <w:rsid w:val="00CE00D4"/>
    <w:rsid w:val="00D46B6F"/>
    <w:rsid w:val="00D55682"/>
    <w:rsid w:val="00D71AB3"/>
    <w:rsid w:val="00DE6188"/>
    <w:rsid w:val="00E271CF"/>
    <w:rsid w:val="00E57F12"/>
    <w:rsid w:val="00EA079A"/>
    <w:rsid w:val="00EA0E22"/>
    <w:rsid w:val="00EB2A0F"/>
    <w:rsid w:val="00EB4C42"/>
    <w:rsid w:val="00EE4EE1"/>
    <w:rsid w:val="00F118AA"/>
    <w:rsid w:val="00F14C14"/>
    <w:rsid w:val="00F3403F"/>
    <w:rsid w:val="00F53B61"/>
    <w:rsid w:val="00F9519F"/>
    <w:rsid w:val="00FF687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8F0A74-04CF-4F0C-ABB9-8001E8E5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0EB6"/>
    <w:rPr>
      <w:color w:val="0563C1" w:themeColor="hyperlink"/>
      <w:u w:val="single"/>
    </w:rPr>
  </w:style>
  <w:style w:type="paragraph" w:styleId="a4">
    <w:name w:val="List Paragraph"/>
    <w:basedOn w:val="a"/>
    <w:uiPriority w:val="34"/>
    <w:qFormat/>
    <w:rsid w:val="00590EB6"/>
    <w:pPr>
      <w:ind w:left="720"/>
      <w:contextualSpacing/>
    </w:pPr>
  </w:style>
  <w:style w:type="paragraph" w:styleId="a5">
    <w:name w:val="header"/>
    <w:basedOn w:val="a"/>
    <w:link w:val="a6"/>
    <w:uiPriority w:val="99"/>
    <w:unhideWhenUsed/>
    <w:rsid w:val="005E2AC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2AC3"/>
  </w:style>
  <w:style w:type="paragraph" w:styleId="a7">
    <w:name w:val="footer"/>
    <w:basedOn w:val="a"/>
    <w:link w:val="a8"/>
    <w:uiPriority w:val="99"/>
    <w:unhideWhenUsed/>
    <w:rsid w:val="005E2AC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E2AC3"/>
  </w:style>
  <w:style w:type="table" w:styleId="a9">
    <w:name w:val="Table Grid"/>
    <w:basedOn w:val="a1"/>
    <w:uiPriority w:val="39"/>
    <w:rsid w:val="00A318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krstat.gov.ua/suya/st_zvit/st_zvit.htm" TargetMode="External"/><Relationship Id="rId13" Type="http://schemas.openxmlformats.org/officeDocument/2006/relationships/hyperlink" Target="http://www.ukrstat.gov.ua"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Kniazyk@ukrstat.gov.ua" TargetMode="External"/><Relationship Id="rId12" Type="http://schemas.openxmlformats.org/officeDocument/2006/relationships/hyperlink" Target="http://www.ukrstat.gov.ua/plansite/pl_2015_p.htm" TargetMode="External"/><Relationship Id="rId17" Type="http://schemas.openxmlformats.org/officeDocument/2006/relationships/hyperlink" Target="http://www.ukrstat.gov.ua/suya/st_zvit/st_zvit.htm" TargetMode="External"/><Relationship Id="rId2" Type="http://schemas.openxmlformats.org/officeDocument/2006/relationships/styles" Target="styles.xml"/><Relationship Id="rId16" Type="http://schemas.openxmlformats.org/officeDocument/2006/relationships/hyperlink" Target="mailto:el.zapyt@ukrstat.gov.u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krstat.gov.ua/druk/publicat/kat_u/2012/12_2012/cat_15.zip" TargetMode="External"/><Relationship Id="rId5" Type="http://schemas.openxmlformats.org/officeDocument/2006/relationships/footnotes" Target="footnotes.xml"/><Relationship Id="rId15" Type="http://schemas.openxmlformats.org/officeDocument/2006/relationships/hyperlink" Target="mailto:office@ukrstat.gov.ua" TargetMode="External"/><Relationship Id="rId10" Type="http://schemas.openxmlformats.org/officeDocument/2006/relationships/hyperlink" Target="http://ukrstat.gov.ua/albom/albom_2015/2_2.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ukrstat.gov.ua/method_polog/menu/menu_/2ed_sg_lg_rg.htm" TargetMode="External"/><Relationship Id="rId14" Type="http://schemas.openxmlformats.org/officeDocument/2006/relationships/hyperlink" Target="mailto:G.Kniazyk@ukrstat.gov.ua"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18568</Words>
  <Characters>10584</Characters>
  <Application>Microsoft Office Word</Application>
  <DocSecurity>0</DocSecurity>
  <Lines>88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29094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O.Tkachenko</dc:creator>
  <cp:keywords/>
  <dc:description/>
  <cp:lastModifiedBy>I.Petrichenko</cp:lastModifiedBy>
  <cp:revision>2</cp:revision>
  <cp:lastPrinted>2015-11-24T16:42:00Z</cp:lastPrinted>
  <dcterms:created xsi:type="dcterms:W3CDTF">2016-01-13T12:58:00Z</dcterms:created>
  <dcterms:modified xsi:type="dcterms:W3CDTF">2016-01-13T12:58:00Z</dcterms:modified>
</cp:coreProperties>
</file>